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51" w:type="dxa"/>
        <w:tblLook w:val="00A0"/>
      </w:tblPr>
      <w:tblGrid>
        <w:gridCol w:w="3150"/>
        <w:gridCol w:w="3785"/>
        <w:gridCol w:w="1453"/>
        <w:gridCol w:w="1833"/>
        <w:gridCol w:w="730"/>
      </w:tblGrid>
      <w:tr w:rsidR="0049793F" w:rsidRPr="00665B50" w:rsidTr="002A6103">
        <w:tc>
          <w:tcPr>
            <w:tcW w:w="3150" w:type="dxa"/>
          </w:tcPr>
          <w:p w:rsidR="0049793F" w:rsidRPr="00665B50" w:rsidRDefault="0049793F" w:rsidP="00BC57C0">
            <w:pPr>
              <w:rPr>
                <w:lang w:val="en-US"/>
              </w:rPr>
            </w:pPr>
          </w:p>
        </w:tc>
        <w:tc>
          <w:tcPr>
            <w:tcW w:w="3785" w:type="dxa"/>
          </w:tcPr>
          <w:p w:rsidR="0049793F" w:rsidRPr="00067477" w:rsidRDefault="0049793F" w:rsidP="0049793F">
            <w:pPr>
              <w:keepNext/>
              <w:spacing w:line="264" w:lineRule="auto"/>
              <w:ind w:right="57"/>
              <w:jc w:val="center"/>
              <w:outlineLvl w:val="2"/>
              <w:rPr>
                <w:rFonts w:ascii="Verdana" w:hAnsi="Verdana" w:cs="Arial"/>
                <w:b/>
                <w:bCs/>
                <w:smallCaps/>
                <w:color w:val="000000"/>
                <w:sz w:val="24"/>
                <w:szCs w:val="24"/>
              </w:rPr>
            </w:pPr>
          </w:p>
        </w:tc>
        <w:tc>
          <w:tcPr>
            <w:tcW w:w="4016" w:type="dxa"/>
            <w:gridSpan w:val="3"/>
          </w:tcPr>
          <w:p w:rsidR="0049793F" w:rsidRPr="00665B50" w:rsidRDefault="0049793F" w:rsidP="006377BA">
            <w:pPr>
              <w:spacing w:line="264" w:lineRule="auto"/>
              <w:rPr>
                <w:rFonts w:ascii="Verdana" w:hAnsi="Verdana" w:cs="Arial"/>
                <w:b/>
                <w:color w:val="002060"/>
                <w:sz w:val="20"/>
                <w:lang w:val="en-US"/>
              </w:rPr>
            </w:pPr>
          </w:p>
        </w:tc>
      </w:tr>
      <w:tr w:rsidR="00D77FC9" w:rsidTr="002A6103">
        <w:trPr>
          <w:gridAfter w:val="1"/>
          <w:wAfter w:w="730" w:type="dxa"/>
        </w:trPr>
        <w:tc>
          <w:tcPr>
            <w:tcW w:w="8388" w:type="dxa"/>
            <w:gridSpan w:val="3"/>
          </w:tcPr>
          <w:p w:rsidR="00D77FC9" w:rsidRDefault="00D77FC9">
            <w:pPr>
              <w:spacing w:line="288" w:lineRule="auto"/>
              <w:rPr>
                <w:b/>
                <w:color w:val="000000"/>
                <w:sz w:val="28"/>
                <w:szCs w:val="28"/>
              </w:rPr>
            </w:pPr>
          </w:p>
          <w:p w:rsidR="00D77FC9" w:rsidRDefault="006F730A" w:rsidP="001A652C">
            <w:pPr>
              <w:spacing w:line="288" w:lineRule="auto"/>
              <w:ind w:right="-1818"/>
            </w:pPr>
            <w:r>
              <w:rPr>
                <w:b/>
                <w:noProof/>
                <w:color w:val="000000"/>
                <w:sz w:val="28"/>
                <w:szCs w:val="28"/>
                <w:lang w:val="el-GR" w:eastAsia="el-GR"/>
              </w:rPr>
              <w:drawing>
                <wp:inline distT="0" distB="0" distL="0" distR="0">
                  <wp:extent cx="1714500" cy="542925"/>
                  <wp:effectExtent l="0" t="0" r="0" b="9525"/>
                  <wp:docPr id="1" name="Picture 1" descr="EU flag-Crea EU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 flag-Crea EU EN"/>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4500" cy="542925"/>
                          </a:xfrm>
                          <a:prstGeom prst="rect">
                            <a:avLst/>
                          </a:prstGeom>
                          <a:noFill/>
                          <a:ln>
                            <a:noFill/>
                          </a:ln>
                        </pic:spPr>
                      </pic:pic>
                    </a:graphicData>
                  </a:graphic>
                </wp:inline>
              </w:drawing>
            </w:r>
            <w:r w:rsidR="001A652C" w:rsidRPr="001A652C">
              <w:rPr>
                <w:b/>
                <w:sz w:val="20"/>
              </w:rPr>
              <w:t>PRESS RELEASE</w:t>
            </w:r>
          </w:p>
          <w:p w:rsidR="008A68B3" w:rsidRPr="008A68B3" w:rsidRDefault="008A68B3" w:rsidP="00671490">
            <w:pPr>
              <w:jc w:val="center"/>
            </w:pPr>
            <w:r w:rsidRPr="008A68B3">
              <w:rPr>
                <w:rFonts w:cs="Arial"/>
                <w:b/>
                <w:color w:val="FF0000"/>
                <w:spacing w:val="-2"/>
                <w:sz w:val="20"/>
              </w:rPr>
              <w:t>Embargoed 5 April</w:t>
            </w:r>
            <w:r w:rsidR="00E002E2">
              <w:rPr>
                <w:rFonts w:cs="Arial"/>
                <w:b/>
                <w:color w:val="FF0000"/>
                <w:spacing w:val="-2"/>
                <w:sz w:val="20"/>
              </w:rPr>
              <w:t xml:space="preserve"> 2017</w:t>
            </w:r>
            <w:r w:rsidR="00671490">
              <w:rPr>
                <w:rFonts w:cs="Arial"/>
                <w:b/>
                <w:color w:val="FF0000"/>
                <w:spacing w:val="-2"/>
                <w:sz w:val="20"/>
              </w:rPr>
              <w:t xml:space="preserve">, </w:t>
            </w:r>
            <w:r w:rsidRPr="008A68B3">
              <w:rPr>
                <w:rFonts w:cs="Arial"/>
                <w:b/>
                <w:color w:val="FF0000"/>
                <w:spacing w:val="-2"/>
                <w:sz w:val="20"/>
              </w:rPr>
              <w:t>12:00 CET</w:t>
            </w:r>
          </w:p>
        </w:tc>
        <w:tc>
          <w:tcPr>
            <w:tcW w:w="1833" w:type="dxa"/>
            <w:hideMark/>
          </w:tcPr>
          <w:p w:rsidR="00D77FC9" w:rsidRDefault="00D77FC9" w:rsidP="000302AC">
            <w:pPr>
              <w:tabs>
                <w:tab w:val="clear" w:pos="1701"/>
                <w:tab w:val="left" w:pos="330"/>
                <w:tab w:val="left" w:pos="1512"/>
                <w:tab w:val="right" w:pos="2605"/>
              </w:tabs>
              <w:spacing w:line="288" w:lineRule="auto"/>
              <w:ind w:left="-249" w:firstLine="249"/>
              <w:rPr>
                <w:rFonts w:cs="Arial"/>
                <w:b/>
                <w:color w:val="002060"/>
                <w:lang w:val="en-US"/>
              </w:rPr>
            </w:pPr>
            <w:r>
              <w:rPr>
                <w:rFonts w:cs="Arial"/>
                <w:b/>
                <w:color w:val="002060"/>
                <w:lang w:val="en-US"/>
              </w:rPr>
              <w:tab/>
            </w:r>
            <w:r w:rsidR="006F730A">
              <w:rPr>
                <w:rFonts w:cs="Arial"/>
                <w:b/>
                <w:noProof/>
                <w:color w:val="002060"/>
                <w:lang w:val="el-GR" w:eastAsia="el-GR"/>
              </w:rPr>
              <w:drawing>
                <wp:inline distT="0" distB="0" distL="0" distR="0">
                  <wp:extent cx="800100" cy="12668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4150" b="4150"/>
                          <a:stretch>
                            <a:fillRect/>
                          </a:stretch>
                        </pic:blipFill>
                        <pic:spPr bwMode="auto">
                          <a:xfrm>
                            <a:off x="0" y="0"/>
                            <a:ext cx="800100" cy="1266825"/>
                          </a:xfrm>
                          <a:prstGeom prst="rect">
                            <a:avLst/>
                          </a:prstGeom>
                          <a:noFill/>
                          <a:ln>
                            <a:noFill/>
                          </a:ln>
                        </pic:spPr>
                      </pic:pic>
                    </a:graphicData>
                  </a:graphic>
                </wp:inline>
              </w:drawing>
            </w:r>
          </w:p>
        </w:tc>
      </w:tr>
    </w:tbl>
    <w:p w:rsidR="008F67E3" w:rsidRDefault="00F572C4" w:rsidP="00F253F5">
      <w:pPr>
        <w:pStyle w:val="5Normal"/>
        <w:spacing w:line="312" w:lineRule="auto"/>
        <w:jc w:val="center"/>
        <w:rPr>
          <w:b/>
          <w:color w:val="000000"/>
          <w:sz w:val="24"/>
          <w:szCs w:val="24"/>
        </w:rPr>
      </w:pPr>
      <w:r w:rsidRPr="00F572C4">
        <w:rPr>
          <w:b/>
          <w:bCs/>
          <w:color w:val="000000"/>
          <w:sz w:val="24"/>
          <w:szCs w:val="24"/>
          <w:lang w:val="en-US"/>
        </w:rPr>
        <w:t xml:space="preserve">The bastion of </w:t>
      </w:r>
      <w:r>
        <w:rPr>
          <w:b/>
          <w:bCs/>
          <w:color w:val="000000"/>
          <w:sz w:val="24"/>
          <w:szCs w:val="24"/>
          <w:lang w:val="en-US"/>
        </w:rPr>
        <w:t>the Grand Master’s Palace in Rhodes,</w:t>
      </w:r>
      <w:r w:rsidR="00816572">
        <w:rPr>
          <w:b/>
          <w:bCs/>
          <w:color w:val="000000"/>
          <w:sz w:val="24"/>
          <w:szCs w:val="24"/>
          <w:lang w:val="en-US"/>
        </w:rPr>
        <w:t xml:space="preserve"> </w:t>
      </w:r>
      <w:r>
        <w:rPr>
          <w:b/>
          <w:bCs/>
          <w:color w:val="000000"/>
          <w:sz w:val="24"/>
          <w:szCs w:val="24"/>
          <w:lang w:val="en-US"/>
        </w:rPr>
        <w:t xml:space="preserve">GREECE </w:t>
      </w:r>
      <w:r w:rsidR="008F67E3">
        <w:rPr>
          <w:b/>
          <w:color w:val="000000"/>
          <w:sz w:val="24"/>
          <w:szCs w:val="24"/>
        </w:rPr>
        <w:t xml:space="preserve"> wins an </w:t>
      </w:r>
    </w:p>
    <w:p w:rsidR="00105DD9" w:rsidRPr="00D67315" w:rsidRDefault="0049793F" w:rsidP="00685CA6">
      <w:pPr>
        <w:pStyle w:val="5Normal"/>
        <w:spacing w:after="0" w:line="312" w:lineRule="auto"/>
        <w:jc w:val="center"/>
        <w:rPr>
          <w:b/>
          <w:color w:val="000000"/>
          <w:sz w:val="24"/>
          <w:szCs w:val="24"/>
        </w:rPr>
      </w:pPr>
      <w:r w:rsidRPr="00D67315">
        <w:rPr>
          <w:b/>
          <w:color w:val="000000"/>
          <w:sz w:val="24"/>
          <w:szCs w:val="24"/>
        </w:rPr>
        <w:t>EU Prize for Cultural Heritage /</w:t>
      </w:r>
      <w:r w:rsidR="00D14F57">
        <w:rPr>
          <w:b/>
          <w:color w:val="000000"/>
          <w:sz w:val="24"/>
          <w:szCs w:val="24"/>
        </w:rPr>
        <w:t>Europa Nostra Award</w:t>
      </w:r>
      <w:r w:rsidR="001D35EE" w:rsidRPr="00D67315">
        <w:rPr>
          <w:b/>
          <w:color w:val="000000"/>
          <w:sz w:val="24"/>
          <w:szCs w:val="24"/>
        </w:rPr>
        <w:t>2017</w:t>
      </w:r>
    </w:p>
    <w:p w:rsidR="008F67E3" w:rsidRDefault="008F67E3" w:rsidP="001A652C">
      <w:pPr>
        <w:pStyle w:val="5Normal"/>
        <w:spacing w:after="0"/>
        <w:jc w:val="both"/>
        <w:rPr>
          <w:rFonts w:cs="Arial"/>
          <w:b/>
          <w:color w:val="000000"/>
          <w:sz w:val="20"/>
        </w:rPr>
      </w:pPr>
    </w:p>
    <w:p w:rsidR="00371778" w:rsidRDefault="0049793F" w:rsidP="001A652C">
      <w:pPr>
        <w:pStyle w:val="5Normal"/>
        <w:spacing w:after="0"/>
        <w:jc w:val="both"/>
        <w:rPr>
          <w:rFonts w:cs="Arial"/>
          <w:bCs/>
          <w:color w:val="000000"/>
          <w:sz w:val="20"/>
        </w:rPr>
      </w:pPr>
      <w:r w:rsidRPr="00D67315">
        <w:rPr>
          <w:rFonts w:cs="Arial"/>
          <w:b/>
          <w:color w:val="000000"/>
          <w:sz w:val="20"/>
        </w:rPr>
        <w:t>Brussels</w:t>
      </w:r>
      <w:r w:rsidR="00D10D7A" w:rsidRPr="00D67315">
        <w:rPr>
          <w:rFonts w:cs="Arial"/>
          <w:b/>
          <w:color w:val="000000"/>
          <w:sz w:val="20"/>
        </w:rPr>
        <w:t>/</w:t>
      </w:r>
      <w:r w:rsidR="00842045" w:rsidRPr="00D67315">
        <w:rPr>
          <w:rFonts w:cs="Arial"/>
          <w:b/>
          <w:color w:val="000000"/>
          <w:sz w:val="20"/>
        </w:rPr>
        <w:t>The Hague</w:t>
      </w:r>
      <w:r w:rsidRPr="00D67315">
        <w:rPr>
          <w:rFonts w:cs="Arial"/>
          <w:b/>
          <w:color w:val="000000"/>
          <w:sz w:val="20"/>
        </w:rPr>
        <w:t xml:space="preserve">, </w:t>
      </w:r>
      <w:r w:rsidR="00C62A66" w:rsidRPr="00D67315">
        <w:rPr>
          <w:rFonts w:cs="Arial"/>
          <w:b/>
          <w:color w:val="000000"/>
          <w:sz w:val="20"/>
        </w:rPr>
        <w:t>5</w:t>
      </w:r>
      <w:r w:rsidR="00D77FC9" w:rsidRPr="00D67315">
        <w:rPr>
          <w:rFonts w:cs="Arial"/>
          <w:b/>
          <w:color w:val="000000"/>
          <w:sz w:val="20"/>
        </w:rPr>
        <w:t>April</w:t>
      </w:r>
      <w:r w:rsidRPr="00D67315">
        <w:rPr>
          <w:rFonts w:cs="Arial"/>
          <w:b/>
          <w:color w:val="000000"/>
          <w:sz w:val="20"/>
        </w:rPr>
        <w:t xml:space="preserve"> 201</w:t>
      </w:r>
      <w:r w:rsidR="00C62A66" w:rsidRPr="00D67315">
        <w:rPr>
          <w:rFonts w:cs="Arial"/>
          <w:b/>
          <w:color w:val="000000"/>
          <w:sz w:val="20"/>
        </w:rPr>
        <w:t>7</w:t>
      </w:r>
      <w:r w:rsidR="00842045" w:rsidRPr="00D67315">
        <w:rPr>
          <w:rFonts w:cs="Arial"/>
          <w:color w:val="000000"/>
          <w:sz w:val="20"/>
        </w:rPr>
        <w:t xml:space="preserve">- </w:t>
      </w:r>
      <w:r w:rsidRPr="00D67315">
        <w:rPr>
          <w:rFonts w:cs="Arial"/>
          <w:color w:val="000000"/>
          <w:sz w:val="20"/>
        </w:rPr>
        <w:t xml:space="preserve">The </w:t>
      </w:r>
      <w:r w:rsidR="00497AE1" w:rsidRPr="00D67315">
        <w:rPr>
          <w:rFonts w:cs="Arial"/>
          <w:color w:val="000000"/>
          <w:sz w:val="20"/>
        </w:rPr>
        <w:t xml:space="preserve">European Commission and Europa Nostra </w:t>
      </w:r>
      <w:r w:rsidR="00D77259" w:rsidRPr="00D67315">
        <w:rPr>
          <w:rFonts w:cs="Arial"/>
          <w:color w:val="000000"/>
          <w:sz w:val="20"/>
        </w:rPr>
        <w:t xml:space="preserve">revealed </w:t>
      </w:r>
      <w:r w:rsidR="000317F7" w:rsidRPr="00D67315">
        <w:rPr>
          <w:rFonts w:cs="Arial"/>
          <w:color w:val="000000"/>
          <w:sz w:val="20"/>
        </w:rPr>
        <w:t>today</w:t>
      </w:r>
      <w:r w:rsidR="00497AE1" w:rsidRPr="00D67315">
        <w:rPr>
          <w:rFonts w:cs="Arial"/>
          <w:color w:val="000000"/>
          <w:sz w:val="20"/>
        </w:rPr>
        <w:t xml:space="preserve"> the w</w:t>
      </w:r>
      <w:r w:rsidRPr="00D67315">
        <w:rPr>
          <w:rFonts w:cs="Arial"/>
          <w:color w:val="000000"/>
          <w:sz w:val="20"/>
        </w:rPr>
        <w:t>inners of the 201</w:t>
      </w:r>
      <w:r w:rsidR="000C76CE" w:rsidRPr="00D67315">
        <w:rPr>
          <w:rFonts w:cs="Arial"/>
          <w:color w:val="000000"/>
          <w:sz w:val="20"/>
        </w:rPr>
        <w:t>7</w:t>
      </w:r>
      <w:r w:rsidRPr="00D67315">
        <w:rPr>
          <w:rFonts w:cs="Arial"/>
          <w:color w:val="000000"/>
          <w:sz w:val="20"/>
        </w:rPr>
        <w:t xml:space="preserve"> European Union Prize for Cultural Heritage</w:t>
      </w:r>
      <w:r w:rsidR="00D10D7A" w:rsidRPr="00D67315">
        <w:rPr>
          <w:rFonts w:cs="Arial"/>
          <w:color w:val="000000"/>
          <w:sz w:val="20"/>
        </w:rPr>
        <w:t xml:space="preserve"> / </w:t>
      </w:r>
      <w:r w:rsidRPr="00D67315">
        <w:rPr>
          <w:rFonts w:cs="Arial"/>
          <w:color w:val="000000"/>
          <w:sz w:val="20"/>
        </w:rPr>
        <w:t>Europa Nostra Awards</w:t>
      </w:r>
      <w:r w:rsidR="008A4014" w:rsidRPr="00D67315">
        <w:rPr>
          <w:rFonts w:cs="Arial"/>
          <w:color w:val="000000"/>
          <w:sz w:val="20"/>
        </w:rPr>
        <w:t xml:space="preserve">, Europe’s </w:t>
      </w:r>
      <w:r w:rsidR="000C76CE" w:rsidRPr="00D67315">
        <w:rPr>
          <w:rFonts w:cs="Arial"/>
          <w:color w:val="000000"/>
          <w:sz w:val="20"/>
        </w:rPr>
        <w:t>top</w:t>
      </w:r>
      <w:r w:rsidR="00DA41D5" w:rsidRPr="00D67315">
        <w:rPr>
          <w:rFonts w:cs="Arial"/>
          <w:color w:val="000000"/>
          <w:sz w:val="20"/>
        </w:rPr>
        <w:t xml:space="preserve"> honour i</w:t>
      </w:r>
      <w:r w:rsidR="008A4014" w:rsidRPr="00D67315">
        <w:rPr>
          <w:rFonts w:cs="Arial"/>
          <w:color w:val="000000"/>
          <w:sz w:val="20"/>
        </w:rPr>
        <w:t xml:space="preserve">n </w:t>
      </w:r>
      <w:r w:rsidR="001E60E8" w:rsidRPr="00D67315">
        <w:rPr>
          <w:rFonts w:cs="Arial"/>
          <w:color w:val="000000"/>
          <w:sz w:val="20"/>
        </w:rPr>
        <w:t>the heritage fiel</w:t>
      </w:r>
      <w:r w:rsidR="008A4014" w:rsidRPr="00D67315">
        <w:rPr>
          <w:rFonts w:cs="Arial"/>
          <w:color w:val="000000"/>
          <w:sz w:val="20"/>
        </w:rPr>
        <w:t>d</w:t>
      </w:r>
      <w:r w:rsidR="00242081" w:rsidRPr="00D67315">
        <w:rPr>
          <w:rFonts w:cs="Arial"/>
          <w:color w:val="000000"/>
          <w:sz w:val="20"/>
        </w:rPr>
        <w:t xml:space="preserve">. </w:t>
      </w:r>
      <w:r w:rsidR="00497AE1" w:rsidRPr="00D67315">
        <w:rPr>
          <w:rFonts w:cs="Arial"/>
          <w:color w:val="000000"/>
          <w:sz w:val="20"/>
        </w:rPr>
        <w:t>The 2</w:t>
      </w:r>
      <w:r w:rsidR="000C76CE" w:rsidRPr="00D67315">
        <w:rPr>
          <w:rFonts w:cs="Arial"/>
          <w:color w:val="000000"/>
          <w:sz w:val="20"/>
        </w:rPr>
        <w:t>9</w:t>
      </w:r>
      <w:r w:rsidR="001E60E8" w:rsidRPr="00D67315">
        <w:rPr>
          <w:rFonts w:cs="Arial"/>
          <w:color w:val="000000"/>
          <w:sz w:val="20"/>
        </w:rPr>
        <w:t>laureates</w:t>
      </w:r>
      <w:r w:rsidR="004F2B6D" w:rsidRPr="00D67315">
        <w:rPr>
          <w:rFonts w:cs="Arial"/>
          <w:color w:val="000000"/>
          <w:sz w:val="20"/>
        </w:rPr>
        <w:t xml:space="preserve">from </w:t>
      </w:r>
      <w:r w:rsidR="000C76CE" w:rsidRPr="00D67315">
        <w:rPr>
          <w:rFonts w:cs="Arial"/>
          <w:color w:val="000000"/>
          <w:sz w:val="20"/>
        </w:rPr>
        <w:t>18</w:t>
      </w:r>
      <w:r w:rsidR="004F2B6D" w:rsidRPr="00D67315">
        <w:rPr>
          <w:rFonts w:cs="Arial"/>
          <w:color w:val="000000"/>
          <w:sz w:val="20"/>
        </w:rPr>
        <w:t xml:space="preserve"> countries </w:t>
      </w:r>
      <w:r w:rsidR="00B20701">
        <w:rPr>
          <w:rFonts w:cs="Arial"/>
          <w:color w:val="000000"/>
          <w:sz w:val="20"/>
        </w:rPr>
        <w:t>are being</w:t>
      </w:r>
      <w:r w:rsidR="008C6FB4">
        <w:rPr>
          <w:rFonts w:cs="Arial"/>
          <w:color w:val="000000"/>
          <w:sz w:val="20"/>
        </w:rPr>
        <w:t xml:space="preserve"> </w:t>
      </w:r>
      <w:r w:rsidR="00DA41D5" w:rsidRPr="00D67315">
        <w:rPr>
          <w:rFonts w:cs="Arial"/>
          <w:color w:val="000000"/>
          <w:sz w:val="20"/>
        </w:rPr>
        <w:t>recognised</w:t>
      </w:r>
      <w:r w:rsidRPr="00D67315">
        <w:rPr>
          <w:rFonts w:cs="Arial"/>
          <w:color w:val="000000"/>
          <w:sz w:val="20"/>
        </w:rPr>
        <w:t xml:space="preserve"> for </w:t>
      </w:r>
      <w:r w:rsidR="00E5669E" w:rsidRPr="00D67315">
        <w:rPr>
          <w:rFonts w:cs="Arial"/>
          <w:color w:val="000000"/>
          <w:sz w:val="20"/>
        </w:rPr>
        <w:t xml:space="preserve">their </w:t>
      </w:r>
      <w:r w:rsidR="00D77259" w:rsidRPr="00D67315">
        <w:rPr>
          <w:rFonts w:cs="Arial"/>
          <w:color w:val="000000"/>
          <w:sz w:val="20"/>
        </w:rPr>
        <w:t>notable</w:t>
      </w:r>
      <w:r w:rsidR="008C6FB4">
        <w:rPr>
          <w:rFonts w:cs="Arial"/>
          <w:color w:val="000000"/>
          <w:sz w:val="20"/>
        </w:rPr>
        <w:t xml:space="preserve"> </w:t>
      </w:r>
      <w:r w:rsidRPr="00D67315">
        <w:rPr>
          <w:rFonts w:cs="Arial"/>
          <w:color w:val="000000"/>
          <w:sz w:val="20"/>
        </w:rPr>
        <w:t xml:space="preserve">achievements in </w:t>
      </w:r>
      <w:r w:rsidR="008B174E" w:rsidRPr="00D67315">
        <w:rPr>
          <w:rFonts w:cs="Arial"/>
          <w:color w:val="000000"/>
          <w:sz w:val="20"/>
        </w:rPr>
        <w:t xml:space="preserve">conservation, </w:t>
      </w:r>
      <w:r w:rsidRPr="00D67315">
        <w:rPr>
          <w:rFonts w:cs="Arial"/>
          <w:color w:val="000000"/>
          <w:sz w:val="20"/>
        </w:rPr>
        <w:t>research</w:t>
      </w:r>
      <w:r w:rsidR="008B174E" w:rsidRPr="00D67315">
        <w:rPr>
          <w:rFonts w:cs="Arial"/>
          <w:color w:val="000000"/>
          <w:sz w:val="20"/>
        </w:rPr>
        <w:t>,</w:t>
      </w:r>
      <w:r w:rsidRPr="00D67315">
        <w:rPr>
          <w:rFonts w:cs="Arial"/>
          <w:color w:val="000000"/>
          <w:sz w:val="20"/>
        </w:rPr>
        <w:t xml:space="preserve"> dedicated service</w:t>
      </w:r>
      <w:r w:rsidR="004F2B6D" w:rsidRPr="00D67315">
        <w:rPr>
          <w:rFonts w:cs="Arial"/>
          <w:color w:val="000000"/>
          <w:sz w:val="20"/>
        </w:rPr>
        <w:t>, and</w:t>
      </w:r>
      <w:r w:rsidR="00816572">
        <w:rPr>
          <w:rFonts w:cs="Arial"/>
          <w:color w:val="000000"/>
          <w:sz w:val="20"/>
        </w:rPr>
        <w:t xml:space="preserve"> </w:t>
      </w:r>
      <w:r w:rsidRPr="00D67315">
        <w:rPr>
          <w:rFonts w:cs="Arial"/>
          <w:color w:val="000000"/>
          <w:sz w:val="20"/>
        </w:rPr>
        <w:t>education, training and awareness-raising.</w:t>
      </w:r>
      <w:r w:rsidR="00816572" w:rsidRPr="00816572">
        <w:rPr>
          <w:b/>
          <w:bCs/>
          <w:color w:val="000000"/>
          <w:sz w:val="24"/>
          <w:szCs w:val="24"/>
          <w:lang w:val="en-US"/>
        </w:rPr>
        <w:t xml:space="preserve"> </w:t>
      </w:r>
      <w:r w:rsidR="00816572" w:rsidRPr="00816572">
        <w:rPr>
          <w:b/>
          <w:bCs/>
          <w:color w:val="000000"/>
          <w:sz w:val="20"/>
          <w:szCs w:val="24"/>
          <w:lang w:val="en-US"/>
        </w:rPr>
        <w:t>The bastion of the Grand Master’s Palace in Rhodes, GREECE</w:t>
      </w:r>
      <w:r w:rsidR="00816572">
        <w:rPr>
          <w:b/>
          <w:color w:val="000000"/>
          <w:sz w:val="24"/>
          <w:szCs w:val="24"/>
        </w:rPr>
        <w:t xml:space="preserve"> </w:t>
      </w:r>
      <w:r w:rsidR="00F253F5" w:rsidRPr="00EA3578">
        <w:rPr>
          <w:rFonts w:cs="Arial"/>
          <w:color w:val="000000"/>
          <w:sz w:val="20"/>
        </w:rPr>
        <w:t>is among this year’s</w:t>
      </w:r>
      <w:r w:rsidR="007A0FA4" w:rsidRPr="00EA3578">
        <w:rPr>
          <w:rFonts w:cs="Arial"/>
          <w:color w:val="000000"/>
          <w:sz w:val="20"/>
        </w:rPr>
        <w:t xml:space="preserve"> winners</w:t>
      </w:r>
      <w:r w:rsidR="00F253F5" w:rsidRPr="00EA3578">
        <w:rPr>
          <w:rFonts w:cs="Arial"/>
          <w:color w:val="000000"/>
          <w:sz w:val="20"/>
        </w:rPr>
        <w:t>.</w:t>
      </w:r>
      <w:r w:rsidR="00816572">
        <w:rPr>
          <w:rFonts w:cs="Arial"/>
          <w:color w:val="000000"/>
          <w:sz w:val="20"/>
        </w:rPr>
        <w:t xml:space="preserve"> </w:t>
      </w:r>
      <w:r w:rsidR="00DA41D5" w:rsidRPr="00EA3578">
        <w:rPr>
          <w:rFonts w:cs="Arial"/>
          <w:color w:val="000000"/>
          <w:sz w:val="20"/>
        </w:rPr>
        <w:t xml:space="preserve">Independent expert juries </w:t>
      </w:r>
      <w:r w:rsidR="00D77259" w:rsidRPr="00EA3578">
        <w:rPr>
          <w:rFonts w:cs="Arial"/>
          <w:color w:val="000000"/>
          <w:sz w:val="20"/>
        </w:rPr>
        <w:t>examined</w:t>
      </w:r>
      <w:r w:rsidR="00816572">
        <w:rPr>
          <w:rFonts w:cs="Arial"/>
          <w:color w:val="000000"/>
          <w:sz w:val="20"/>
        </w:rPr>
        <w:t xml:space="preserve"> </w:t>
      </w:r>
      <w:r w:rsidR="001E60E8" w:rsidRPr="00EA3578">
        <w:rPr>
          <w:rFonts w:cs="Arial"/>
          <w:color w:val="000000"/>
          <w:sz w:val="20"/>
        </w:rPr>
        <w:t xml:space="preserve">a total of </w:t>
      </w:r>
      <w:r w:rsidR="00D77259" w:rsidRPr="00EA3578">
        <w:rPr>
          <w:rFonts w:cs="Arial"/>
          <w:color w:val="000000"/>
          <w:sz w:val="20"/>
        </w:rPr>
        <w:t>202</w:t>
      </w:r>
      <w:r w:rsidR="00816572">
        <w:rPr>
          <w:rFonts w:cs="Arial"/>
          <w:color w:val="000000"/>
          <w:sz w:val="20"/>
        </w:rPr>
        <w:t xml:space="preserve"> </w:t>
      </w:r>
      <w:r w:rsidR="004F2B6D" w:rsidRPr="00EA3578">
        <w:rPr>
          <w:rFonts w:cs="Arial"/>
          <w:bCs/>
          <w:color w:val="000000"/>
          <w:sz w:val="20"/>
        </w:rPr>
        <w:t>applications</w:t>
      </w:r>
      <w:r w:rsidR="00FE7BB8" w:rsidRPr="00EA3578">
        <w:rPr>
          <w:rFonts w:cs="Arial"/>
          <w:bCs/>
          <w:color w:val="000000"/>
          <w:sz w:val="20"/>
        </w:rPr>
        <w:t>,</w:t>
      </w:r>
      <w:r w:rsidR="004F2B6D" w:rsidRPr="00EA3578">
        <w:rPr>
          <w:rFonts w:cs="Arial"/>
          <w:color w:val="000000"/>
          <w:sz w:val="20"/>
        </w:rPr>
        <w:t> submitted by organisations and individuals from </w:t>
      </w:r>
      <w:r w:rsidR="00DA41D5" w:rsidRPr="00EA3578">
        <w:rPr>
          <w:rFonts w:cs="Arial"/>
          <w:bCs/>
          <w:color w:val="000000"/>
          <w:sz w:val="20"/>
        </w:rPr>
        <w:t>3</w:t>
      </w:r>
      <w:r w:rsidR="00D77259" w:rsidRPr="00EA3578">
        <w:rPr>
          <w:rFonts w:cs="Arial"/>
          <w:bCs/>
          <w:color w:val="000000"/>
          <w:sz w:val="20"/>
        </w:rPr>
        <w:t>9</w:t>
      </w:r>
      <w:r w:rsidR="00DA41D5" w:rsidRPr="00EA3578">
        <w:rPr>
          <w:rFonts w:cs="Arial"/>
          <w:bCs/>
          <w:color w:val="000000"/>
          <w:sz w:val="20"/>
        </w:rPr>
        <w:t xml:space="preserve"> countries </w:t>
      </w:r>
      <w:r w:rsidR="001E60E8" w:rsidRPr="00EA3578">
        <w:rPr>
          <w:rFonts w:cs="Arial"/>
          <w:bCs/>
          <w:color w:val="000000"/>
          <w:sz w:val="20"/>
        </w:rPr>
        <w:t>across</w:t>
      </w:r>
      <w:r w:rsidR="00DA41D5" w:rsidRPr="00D67315">
        <w:rPr>
          <w:rFonts w:cs="Arial"/>
          <w:bCs/>
          <w:color w:val="000000"/>
          <w:sz w:val="20"/>
        </w:rPr>
        <w:t xml:space="preserve"> Europe</w:t>
      </w:r>
      <w:r w:rsidR="00FE7BB8" w:rsidRPr="00D67315">
        <w:rPr>
          <w:rFonts w:cs="Arial"/>
          <w:bCs/>
          <w:color w:val="000000"/>
          <w:sz w:val="20"/>
        </w:rPr>
        <w:t>,</w:t>
      </w:r>
      <w:r w:rsidR="00DA41D5" w:rsidRPr="00D67315">
        <w:rPr>
          <w:rFonts w:cs="Arial"/>
          <w:bCs/>
          <w:color w:val="000000"/>
          <w:sz w:val="20"/>
        </w:rPr>
        <w:t xml:space="preserve"> and </w:t>
      </w:r>
      <w:r w:rsidR="007E6811" w:rsidRPr="00D67315">
        <w:rPr>
          <w:rFonts w:cs="Arial"/>
          <w:bCs/>
          <w:color w:val="000000"/>
          <w:sz w:val="20"/>
        </w:rPr>
        <w:t xml:space="preserve">chose </w:t>
      </w:r>
      <w:r w:rsidR="00DA41D5" w:rsidRPr="00D67315">
        <w:rPr>
          <w:rFonts w:cs="Arial"/>
          <w:bCs/>
          <w:color w:val="000000"/>
          <w:sz w:val="20"/>
        </w:rPr>
        <w:t xml:space="preserve">the </w:t>
      </w:r>
      <w:r w:rsidR="007A0FA4">
        <w:rPr>
          <w:rFonts w:cs="Arial"/>
          <w:bCs/>
          <w:color w:val="000000"/>
          <w:sz w:val="20"/>
        </w:rPr>
        <w:t>laureates</w:t>
      </w:r>
      <w:r w:rsidR="001E60E8" w:rsidRPr="00D67315">
        <w:rPr>
          <w:rFonts w:cs="Arial"/>
          <w:bCs/>
          <w:color w:val="000000"/>
          <w:sz w:val="20"/>
        </w:rPr>
        <w:t xml:space="preserve">. </w:t>
      </w:r>
    </w:p>
    <w:p w:rsidR="00371778" w:rsidRDefault="00371778" w:rsidP="001A652C">
      <w:pPr>
        <w:pStyle w:val="5Normal"/>
        <w:spacing w:after="0"/>
        <w:jc w:val="both"/>
        <w:rPr>
          <w:rFonts w:cs="Arial"/>
          <w:bCs/>
          <w:color w:val="000000"/>
          <w:sz w:val="20"/>
        </w:rPr>
      </w:pPr>
      <w:bookmarkStart w:id="0" w:name="_GoBack"/>
      <w:bookmarkEnd w:id="0"/>
    </w:p>
    <w:p w:rsidR="00371778" w:rsidRPr="00371778" w:rsidRDefault="00EC7A0B" w:rsidP="001A652C">
      <w:pPr>
        <w:pStyle w:val="5Normal"/>
        <w:spacing w:after="0"/>
        <w:jc w:val="both"/>
        <w:rPr>
          <w:rFonts w:cs="Arial"/>
          <w:bCs/>
          <w:color w:val="000000"/>
          <w:sz w:val="20"/>
        </w:rPr>
      </w:pPr>
      <w:r w:rsidRPr="00D67315">
        <w:rPr>
          <w:rFonts w:cs="Arial"/>
          <w:bCs/>
          <w:color w:val="000000"/>
          <w:sz w:val="20"/>
        </w:rPr>
        <w:t xml:space="preserve">Citizens </w:t>
      </w:r>
      <w:r w:rsidR="00FA2802" w:rsidRPr="00D67315">
        <w:rPr>
          <w:rFonts w:cs="Arial"/>
          <w:bCs/>
          <w:color w:val="000000"/>
          <w:sz w:val="20"/>
        </w:rPr>
        <w:t xml:space="preserve">from </w:t>
      </w:r>
      <w:r w:rsidRPr="00D67315">
        <w:rPr>
          <w:rFonts w:cs="Arial"/>
          <w:bCs/>
          <w:color w:val="000000"/>
          <w:sz w:val="20"/>
        </w:rPr>
        <w:t xml:space="preserve">around the world </w:t>
      </w:r>
      <w:r w:rsidR="00792922" w:rsidRPr="00D67315">
        <w:rPr>
          <w:rFonts w:cs="Arial"/>
          <w:bCs/>
          <w:color w:val="000000"/>
          <w:sz w:val="20"/>
        </w:rPr>
        <w:t>can</w:t>
      </w:r>
      <w:r w:rsidR="00733A66" w:rsidRPr="00D67315">
        <w:rPr>
          <w:rFonts w:cs="Arial"/>
          <w:bCs/>
          <w:color w:val="000000"/>
          <w:sz w:val="20"/>
        </w:rPr>
        <w:t xml:space="preserve"> now</w:t>
      </w:r>
      <w:r w:rsidR="00DF77B5">
        <w:rPr>
          <w:rFonts w:cs="Arial"/>
          <w:bCs/>
          <w:color w:val="000000"/>
          <w:sz w:val="20"/>
        </w:rPr>
        <w:t xml:space="preserve"> </w:t>
      </w:r>
      <w:hyperlink r:id="rId10" w:history="1">
        <w:r w:rsidR="009B7BC5" w:rsidRPr="00F51CE6">
          <w:rPr>
            <w:rStyle w:val="-"/>
            <w:rFonts w:cs="Arial"/>
            <w:bCs/>
            <w:sz w:val="20"/>
          </w:rPr>
          <w:t>vote online</w:t>
        </w:r>
      </w:hyperlink>
      <w:r w:rsidR="00DF77B5">
        <w:t xml:space="preserve"> </w:t>
      </w:r>
      <w:r w:rsidR="00EB46FC" w:rsidRPr="00D67315">
        <w:rPr>
          <w:rFonts w:cs="Arial"/>
          <w:bCs/>
          <w:color w:val="000000"/>
          <w:sz w:val="20"/>
        </w:rPr>
        <w:t>for the Public Choice Award</w:t>
      </w:r>
      <w:r w:rsidR="008C6FB4">
        <w:rPr>
          <w:rFonts w:cs="Arial"/>
          <w:bCs/>
          <w:color w:val="000000"/>
          <w:sz w:val="20"/>
        </w:rPr>
        <w:t xml:space="preserve"> </w:t>
      </w:r>
      <w:r w:rsidR="00ED5F71" w:rsidRPr="00D67315">
        <w:rPr>
          <w:rFonts w:cs="Arial"/>
          <w:bCs/>
          <w:color w:val="000000"/>
          <w:sz w:val="20"/>
        </w:rPr>
        <w:t xml:space="preserve">and </w:t>
      </w:r>
      <w:r w:rsidR="00D1341E" w:rsidRPr="00D67315">
        <w:rPr>
          <w:rFonts w:cs="Arial"/>
          <w:bCs/>
          <w:color w:val="000000"/>
          <w:sz w:val="20"/>
        </w:rPr>
        <w:t>rally</w:t>
      </w:r>
      <w:r w:rsidR="00ED5F71" w:rsidRPr="00D67315">
        <w:rPr>
          <w:rFonts w:cs="Arial"/>
          <w:bCs/>
          <w:color w:val="000000"/>
          <w:sz w:val="20"/>
        </w:rPr>
        <w:t xml:space="preserve"> support for the winning project(s) from their own or another European country.</w:t>
      </w:r>
      <w:r w:rsidR="004C170E" w:rsidRPr="00D67315">
        <w:rPr>
          <w:rFonts w:cs="Arial"/>
          <w:bCs/>
          <w:color w:val="000000"/>
          <w:sz w:val="20"/>
        </w:rPr>
        <w:t>Vo</w:t>
      </w:r>
      <w:r w:rsidR="00EB46FC" w:rsidRPr="00D67315">
        <w:rPr>
          <w:rFonts w:cs="Arial"/>
          <w:bCs/>
          <w:color w:val="000000"/>
          <w:sz w:val="20"/>
        </w:rPr>
        <w:t xml:space="preserve">ters have the chance to win </w:t>
      </w:r>
      <w:r w:rsidR="00EB46FC" w:rsidRPr="00B20701">
        <w:rPr>
          <w:rFonts w:cs="Arial"/>
          <w:bCs/>
          <w:color w:val="000000"/>
          <w:sz w:val="20"/>
        </w:rPr>
        <w:t>a trip for two to</w:t>
      </w:r>
      <w:r w:rsidR="00EB46FC" w:rsidRPr="00D67315">
        <w:rPr>
          <w:rFonts w:cs="Arial"/>
          <w:bCs/>
          <w:color w:val="000000"/>
          <w:sz w:val="20"/>
        </w:rPr>
        <w:t xml:space="preserve"> Finland</w:t>
      </w:r>
      <w:r w:rsidR="00ED5F71" w:rsidRPr="00D67315">
        <w:rPr>
          <w:rFonts w:cs="Arial"/>
          <w:bCs/>
          <w:color w:val="000000"/>
          <w:sz w:val="20"/>
        </w:rPr>
        <w:t xml:space="preserve"> and</w:t>
      </w:r>
      <w:r w:rsidR="00EB46FC" w:rsidRPr="00D67315">
        <w:rPr>
          <w:rFonts w:cs="Arial"/>
          <w:bCs/>
          <w:color w:val="000000"/>
          <w:sz w:val="20"/>
        </w:rPr>
        <w:t xml:space="preserve"> be </w:t>
      </w:r>
      <w:r w:rsidR="00CD2B97" w:rsidRPr="00D67315">
        <w:rPr>
          <w:rFonts w:cs="Arial"/>
          <w:bCs/>
          <w:color w:val="000000"/>
          <w:sz w:val="20"/>
        </w:rPr>
        <w:t xml:space="preserve">a </w:t>
      </w:r>
      <w:r w:rsidR="00EB46FC" w:rsidRPr="00D67315">
        <w:rPr>
          <w:rFonts w:cs="Arial"/>
          <w:bCs/>
          <w:color w:val="000000"/>
          <w:sz w:val="20"/>
        </w:rPr>
        <w:t>special guest</w:t>
      </w:r>
      <w:r w:rsidR="008C6FB4">
        <w:rPr>
          <w:rFonts w:cs="Arial"/>
          <w:bCs/>
          <w:color w:val="000000"/>
          <w:sz w:val="20"/>
        </w:rPr>
        <w:t xml:space="preserve"> </w:t>
      </w:r>
      <w:r w:rsidR="00EB46FC" w:rsidRPr="00D67315">
        <w:rPr>
          <w:rFonts w:cs="Arial"/>
          <w:bCs/>
          <w:color w:val="000000"/>
          <w:sz w:val="20"/>
        </w:rPr>
        <w:t xml:space="preserve">at the Awards Ceremony </w:t>
      </w:r>
      <w:r w:rsidR="00ED5F71" w:rsidRPr="00D67315">
        <w:rPr>
          <w:rFonts w:cs="Arial"/>
          <w:bCs/>
          <w:color w:val="000000"/>
          <w:sz w:val="20"/>
        </w:rPr>
        <w:t xml:space="preserve">that will be held </w:t>
      </w:r>
      <w:r w:rsidR="002D7AC9">
        <w:rPr>
          <w:rFonts w:cs="Arial"/>
          <w:bCs/>
          <w:color w:val="000000"/>
          <w:sz w:val="20"/>
        </w:rPr>
        <w:t>in</w:t>
      </w:r>
      <w:r w:rsidR="00F17E61" w:rsidRPr="00D67315">
        <w:rPr>
          <w:rFonts w:cs="Arial"/>
          <w:bCs/>
          <w:color w:val="000000"/>
          <w:sz w:val="20"/>
        </w:rPr>
        <w:t xml:space="preserve">the </w:t>
      </w:r>
      <w:r w:rsidR="00ED5F71" w:rsidRPr="00D67315">
        <w:rPr>
          <w:rFonts w:cs="Arial"/>
          <w:bCs/>
          <w:color w:val="000000"/>
          <w:sz w:val="20"/>
        </w:rPr>
        <w:t xml:space="preserve">historic city of Turku </w:t>
      </w:r>
      <w:r w:rsidR="00EB46FC" w:rsidRPr="00D67315">
        <w:rPr>
          <w:rFonts w:cs="Arial"/>
          <w:bCs/>
          <w:color w:val="000000"/>
          <w:sz w:val="20"/>
        </w:rPr>
        <w:t>on 15 May</w:t>
      </w:r>
      <w:r w:rsidR="00A1738F" w:rsidRPr="00D67315">
        <w:rPr>
          <w:rFonts w:cs="Arial"/>
          <w:bCs/>
          <w:color w:val="000000"/>
          <w:sz w:val="20"/>
        </w:rPr>
        <w:t>.</w:t>
      </w:r>
      <w:r w:rsidR="00371778" w:rsidRPr="00371778">
        <w:rPr>
          <w:rFonts w:cs="Arial"/>
          <w:bCs/>
          <w:color w:val="000000"/>
          <w:sz w:val="20"/>
        </w:rPr>
        <w:t>During the ceremony, the seven Grand Prix laureates, each of whom will receive €10,000, and the Public Choice Award winner, chosen from among this year’s winning projects, will be announced.</w:t>
      </w:r>
    </w:p>
    <w:p w:rsidR="009B7BC5" w:rsidRPr="00D67315" w:rsidRDefault="009B7BC5" w:rsidP="001A652C">
      <w:pPr>
        <w:pStyle w:val="5Normal"/>
        <w:spacing w:after="0"/>
        <w:jc w:val="both"/>
        <w:rPr>
          <w:rFonts w:cs="Arial"/>
          <w:bCs/>
          <w:color w:val="000000"/>
          <w:sz w:val="20"/>
          <w:lang w:val="en-US"/>
        </w:rPr>
      </w:pPr>
    </w:p>
    <w:p w:rsidR="00AB1550" w:rsidRPr="00D67315" w:rsidRDefault="00B20701" w:rsidP="001A652C">
      <w:pPr>
        <w:jc w:val="both"/>
        <w:rPr>
          <w:rFonts w:cs="Arial"/>
          <w:color w:val="000000"/>
          <w:spacing w:val="-2"/>
          <w:sz w:val="20"/>
        </w:rPr>
      </w:pPr>
      <w:r w:rsidRPr="00B20701">
        <w:rPr>
          <w:i/>
          <w:sz w:val="20"/>
        </w:rPr>
        <w:t>"I congratulate all the winners. Their achievements demonstrate once again how engaged many Europeans are in protecting and safeguarding their cultural heritage. Their projects highlight the significant role of cultural heritage in our lives and our society. Especially today, with Europe facing many big societal challenges, culture is vital in helping us to raise awareness of our common history and values and to foster tolerance, mutual understanding and social inclusion. The European Year of Cultural Heritage in 2018 will be an ideal opportunity to focus on what binds us together as Europeans - our common history, culture and heritage. The European Commission will continue to support this prize and other heritage projects through our Creative Europe programme,</w:t>
      </w:r>
      <w:r w:rsidR="00AB1550" w:rsidRPr="00B20701">
        <w:rPr>
          <w:rFonts w:cs="Arial"/>
          <w:i/>
          <w:color w:val="000000"/>
          <w:spacing w:val="-2"/>
          <w:sz w:val="20"/>
        </w:rPr>
        <w:t xml:space="preserve">” </w:t>
      </w:r>
      <w:r w:rsidR="00AB1550" w:rsidRPr="00D67315">
        <w:rPr>
          <w:rFonts w:cs="Arial"/>
          <w:color w:val="000000"/>
          <w:spacing w:val="-2"/>
          <w:sz w:val="20"/>
        </w:rPr>
        <w:t>s</w:t>
      </w:r>
      <w:r>
        <w:rPr>
          <w:rFonts w:cs="Arial"/>
          <w:color w:val="000000"/>
          <w:spacing w:val="-2"/>
          <w:sz w:val="20"/>
        </w:rPr>
        <w:t>aid</w:t>
      </w:r>
      <w:r w:rsidR="001E60E8" w:rsidRPr="00D67315">
        <w:rPr>
          <w:rFonts w:cs="Arial"/>
          <w:b/>
          <w:bCs/>
          <w:color w:val="000000"/>
          <w:spacing w:val="-2"/>
          <w:sz w:val="20"/>
        </w:rPr>
        <w:t>Tibor Navracsics</w:t>
      </w:r>
      <w:r w:rsidR="001E60E8" w:rsidRPr="00D67315">
        <w:rPr>
          <w:rFonts w:cs="Arial"/>
          <w:bCs/>
          <w:color w:val="000000"/>
          <w:spacing w:val="-2"/>
          <w:sz w:val="20"/>
        </w:rPr>
        <w:t xml:space="preserve">, </w:t>
      </w:r>
      <w:r w:rsidR="001E60E8" w:rsidRPr="00D67315">
        <w:rPr>
          <w:rFonts w:cs="Arial"/>
          <w:color w:val="000000"/>
          <w:spacing w:val="-2"/>
          <w:sz w:val="20"/>
        </w:rPr>
        <w:t>European Commissioner for Education, Culture, Youth and Sport. </w:t>
      </w:r>
    </w:p>
    <w:p w:rsidR="006C7DAE" w:rsidRPr="00D67315" w:rsidRDefault="006C7DAE" w:rsidP="001A652C">
      <w:pPr>
        <w:jc w:val="both"/>
        <w:rPr>
          <w:rFonts w:cs="Arial"/>
          <w:color w:val="000000"/>
          <w:spacing w:val="-2"/>
          <w:sz w:val="20"/>
        </w:rPr>
      </w:pPr>
    </w:p>
    <w:p w:rsidR="0049793F" w:rsidRPr="00BC57C0" w:rsidRDefault="004D568D" w:rsidP="001A652C">
      <w:pPr>
        <w:jc w:val="both"/>
        <w:rPr>
          <w:rFonts w:eastAsia="Arial" w:cs="Arial"/>
          <w:i/>
          <w:color w:val="000000" w:themeColor="text1"/>
          <w:sz w:val="20"/>
          <w:lang w:eastAsia="en-US"/>
        </w:rPr>
      </w:pPr>
      <w:r w:rsidRPr="00BC57C0">
        <w:rPr>
          <w:rFonts w:cs="Arial"/>
          <w:i/>
          <w:color w:val="000000" w:themeColor="text1"/>
          <w:spacing w:val="-2"/>
          <w:sz w:val="20"/>
        </w:rPr>
        <w:t>“</w:t>
      </w:r>
      <w:r w:rsidR="004243C8" w:rsidRPr="00BC57C0">
        <w:rPr>
          <w:rFonts w:cs="Arial"/>
          <w:i/>
          <w:color w:val="000000" w:themeColor="text1"/>
          <w:spacing w:val="-2"/>
          <w:sz w:val="20"/>
        </w:rPr>
        <w:t xml:space="preserve">I </w:t>
      </w:r>
      <w:r w:rsidR="0060061F" w:rsidRPr="00BC57C0">
        <w:rPr>
          <w:rFonts w:cs="Arial"/>
          <w:i/>
          <w:color w:val="000000" w:themeColor="text1"/>
          <w:spacing w:val="-2"/>
          <w:sz w:val="20"/>
        </w:rPr>
        <w:t>warmly</w:t>
      </w:r>
      <w:r w:rsidR="004243C8" w:rsidRPr="00BC57C0">
        <w:rPr>
          <w:rFonts w:cs="Arial"/>
          <w:i/>
          <w:color w:val="000000" w:themeColor="text1"/>
          <w:spacing w:val="-2"/>
          <w:sz w:val="20"/>
        </w:rPr>
        <w:t xml:space="preserve"> congratulate </w:t>
      </w:r>
      <w:r w:rsidRPr="00BC57C0">
        <w:rPr>
          <w:rFonts w:cs="Arial"/>
          <w:i/>
          <w:color w:val="000000" w:themeColor="text1"/>
          <w:spacing w:val="-2"/>
          <w:sz w:val="20"/>
        </w:rPr>
        <w:t>this year’s</w:t>
      </w:r>
      <w:r w:rsidR="004243C8" w:rsidRPr="00BC57C0">
        <w:rPr>
          <w:rFonts w:cs="Arial"/>
          <w:i/>
          <w:color w:val="000000" w:themeColor="text1"/>
          <w:spacing w:val="-2"/>
          <w:sz w:val="20"/>
        </w:rPr>
        <w:t xml:space="preserve"> winners </w:t>
      </w:r>
      <w:r w:rsidR="00B95385" w:rsidRPr="00BC57C0">
        <w:rPr>
          <w:rFonts w:cs="Arial"/>
          <w:i/>
          <w:color w:val="000000" w:themeColor="text1"/>
          <w:spacing w:val="-2"/>
          <w:sz w:val="20"/>
        </w:rPr>
        <w:t>and</w:t>
      </w:r>
      <w:r w:rsidR="008A3A72" w:rsidRPr="00BC57C0">
        <w:rPr>
          <w:rFonts w:cs="Arial"/>
          <w:i/>
          <w:color w:val="000000" w:themeColor="text1"/>
          <w:spacing w:val="-2"/>
          <w:sz w:val="20"/>
        </w:rPr>
        <w:t>pay tribute to all</w:t>
      </w:r>
      <w:r w:rsidR="00B95385" w:rsidRPr="00BC57C0">
        <w:rPr>
          <w:rFonts w:cs="Arial"/>
          <w:i/>
          <w:color w:val="000000" w:themeColor="text1"/>
          <w:spacing w:val="-2"/>
          <w:sz w:val="20"/>
        </w:rPr>
        <w:t xml:space="preserve"> those who made th</w:t>
      </w:r>
      <w:r w:rsidR="00CD2B97" w:rsidRPr="00BC57C0">
        <w:rPr>
          <w:rFonts w:cs="Arial"/>
          <w:i/>
          <w:color w:val="000000" w:themeColor="text1"/>
          <w:spacing w:val="-2"/>
          <w:sz w:val="20"/>
        </w:rPr>
        <w:t>ese</w:t>
      </w:r>
      <w:r w:rsidR="00B95385" w:rsidRPr="00BC57C0">
        <w:rPr>
          <w:rFonts w:cs="Arial"/>
          <w:i/>
          <w:color w:val="000000" w:themeColor="text1"/>
          <w:spacing w:val="-2"/>
          <w:sz w:val="20"/>
        </w:rPr>
        <w:t xml:space="preserve"> exceptional achievements possible, thanks to their </w:t>
      </w:r>
      <w:r w:rsidR="00911E38" w:rsidRPr="00BC57C0">
        <w:rPr>
          <w:rFonts w:cs="Arial"/>
          <w:i/>
          <w:color w:val="000000" w:themeColor="text1"/>
          <w:spacing w:val="-2"/>
          <w:sz w:val="20"/>
        </w:rPr>
        <w:t xml:space="preserve">formidable </w:t>
      </w:r>
      <w:r w:rsidR="00B95385" w:rsidRPr="00BC57C0">
        <w:rPr>
          <w:rFonts w:cs="Arial"/>
          <w:i/>
          <w:color w:val="000000" w:themeColor="text1"/>
          <w:spacing w:val="-2"/>
          <w:sz w:val="20"/>
        </w:rPr>
        <w:t xml:space="preserve">talent, </w:t>
      </w:r>
      <w:r w:rsidR="00911E38" w:rsidRPr="00BC57C0">
        <w:rPr>
          <w:rFonts w:cs="Arial"/>
          <w:i/>
          <w:color w:val="000000" w:themeColor="text1"/>
          <w:spacing w:val="-2"/>
          <w:sz w:val="20"/>
        </w:rPr>
        <w:t xml:space="preserve">passionate </w:t>
      </w:r>
      <w:r w:rsidR="00D1341E" w:rsidRPr="00BC57C0">
        <w:rPr>
          <w:rFonts w:cs="Arial"/>
          <w:i/>
          <w:color w:val="000000" w:themeColor="text1"/>
          <w:spacing w:val="-2"/>
          <w:sz w:val="20"/>
        </w:rPr>
        <w:t xml:space="preserve">commitment </w:t>
      </w:r>
      <w:r w:rsidR="00B95385" w:rsidRPr="00BC57C0">
        <w:rPr>
          <w:rFonts w:cs="Arial"/>
          <w:i/>
          <w:color w:val="000000" w:themeColor="text1"/>
          <w:spacing w:val="-2"/>
          <w:sz w:val="20"/>
        </w:rPr>
        <w:t xml:space="preserve">and </w:t>
      </w:r>
      <w:r w:rsidR="00911E38" w:rsidRPr="00BC57C0">
        <w:rPr>
          <w:rFonts w:cs="Arial"/>
          <w:i/>
          <w:color w:val="000000" w:themeColor="text1"/>
          <w:spacing w:val="-2"/>
          <w:sz w:val="20"/>
        </w:rPr>
        <w:t xml:space="preserve">great </w:t>
      </w:r>
      <w:r w:rsidR="00B95385" w:rsidRPr="00BC57C0">
        <w:rPr>
          <w:rFonts w:cs="Arial"/>
          <w:i/>
          <w:color w:val="000000" w:themeColor="text1"/>
          <w:spacing w:val="-2"/>
          <w:sz w:val="20"/>
        </w:rPr>
        <w:t>generosity</w:t>
      </w:r>
      <w:r w:rsidR="006F5418" w:rsidRPr="00BC57C0">
        <w:rPr>
          <w:rFonts w:cs="Arial"/>
          <w:i/>
          <w:color w:val="000000" w:themeColor="text1"/>
          <w:spacing w:val="-2"/>
          <w:sz w:val="20"/>
        </w:rPr>
        <w:t xml:space="preserve">. </w:t>
      </w:r>
      <w:r w:rsidRPr="00BC57C0">
        <w:rPr>
          <w:rFonts w:cs="Arial"/>
          <w:i/>
          <w:color w:val="000000" w:themeColor="text1"/>
          <w:spacing w:val="-2"/>
          <w:sz w:val="20"/>
        </w:rPr>
        <w:t>They</w:t>
      </w:r>
      <w:r w:rsidR="00B95385" w:rsidRPr="00BC57C0">
        <w:rPr>
          <w:rFonts w:cs="Arial"/>
          <w:i/>
          <w:color w:val="000000" w:themeColor="text1"/>
          <w:spacing w:val="-2"/>
          <w:sz w:val="20"/>
        </w:rPr>
        <w:t xml:space="preserve"> are now among a select group of </w:t>
      </w:r>
      <w:r w:rsidR="002C0411" w:rsidRPr="00BC57C0">
        <w:rPr>
          <w:rFonts w:cs="Arial"/>
          <w:i/>
          <w:color w:val="000000" w:themeColor="text1"/>
          <w:spacing w:val="-2"/>
          <w:sz w:val="20"/>
        </w:rPr>
        <w:t>some 450</w:t>
      </w:r>
      <w:r w:rsidR="007722FE" w:rsidRPr="00BC57C0">
        <w:rPr>
          <w:rFonts w:cs="Arial"/>
          <w:i/>
          <w:color w:val="000000" w:themeColor="text1"/>
          <w:spacing w:val="-2"/>
          <w:sz w:val="20"/>
        </w:rPr>
        <w:t>remarkable</w:t>
      </w:r>
      <w:r w:rsidR="00B95385" w:rsidRPr="00BC57C0">
        <w:rPr>
          <w:rFonts w:cs="Arial"/>
          <w:i/>
          <w:color w:val="000000" w:themeColor="text1"/>
          <w:spacing w:val="-2"/>
          <w:sz w:val="20"/>
        </w:rPr>
        <w:t xml:space="preserve">accomplishments </w:t>
      </w:r>
      <w:r w:rsidR="007722FE" w:rsidRPr="00BC57C0">
        <w:rPr>
          <w:rFonts w:cs="Arial"/>
          <w:i/>
          <w:color w:val="000000" w:themeColor="text1"/>
          <w:spacing w:val="-2"/>
          <w:sz w:val="20"/>
        </w:rPr>
        <w:t xml:space="preserve">awarded by </w:t>
      </w:r>
      <w:r w:rsidR="00B95385" w:rsidRPr="00BC57C0">
        <w:rPr>
          <w:rFonts w:cs="Arial"/>
          <w:i/>
          <w:color w:val="000000" w:themeColor="text1"/>
          <w:spacing w:val="-2"/>
          <w:sz w:val="20"/>
        </w:rPr>
        <w:t xml:space="preserve">Europa Nostra and the European Commission in the past 15 years. </w:t>
      </w:r>
      <w:r w:rsidR="008A3A72" w:rsidRPr="00BC57C0">
        <w:rPr>
          <w:rFonts w:cs="Arial"/>
          <w:i/>
          <w:color w:val="000000" w:themeColor="text1"/>
          <w:spacing w:val="-2"/>
          <w:sz w:val="20"/>
        </w:rPr>
        <w:t xml:space="preserve">All </w:t>
      </w:r>
      <w:r w:rsidR="00CD2B97" w:rsidRPr="00BC57C0">
        <w:rPr>
          <w:rFonts w:cs="Arial"/>
          <w:i/>
          <w:color w:val="000000" w:themeColor="text1"/>
          <w:spacing w:val="-2"/>
          <w:sz w:val="20"/>
        </w:rPr>
        <w:t xml:space="preserve">our </w:t>
      </w:r>
      <w:r w:rsidR="008A3A72" w:rsidRPr="00BC57C0">
        <w:rPr>
          <w:rFonts w:cs="Arial"/>
          <w:i/>
          <w:color w:val="000000" w:themeColor="text1"/>
          <w:spacing w:val="-2"/>
          <w:sz w:val="20"/>
        </w:rPr>
        <w:t>winners</w:t>
      </w:r>
      <w:r w:rsidR="00CD2B97" w:rsidRPr="00BC57C0">
        <w:rPr>
          <w:rFonts w:cs="Arial"/>
          <w:i/>
          <w:color w:val="000000" w:themeColor="text1"/>
          <w:spacing w:val="-2"/>
          <w:sz w:val="20"/>
        </w:rPr>
        <w:t xml:space="preserve"> demonstrate thatheritage is a key tool for sustainable economic development, social cohesion and a more inclusive Europe. </w:t>
      </w:r>
      <w:r w:rsidR="008D59DD" w:rsidRPr="00BC57C0">
        <w:rPr>
          <w:rFonts w:cs="Arial"/>
          <w:i/>
          <w:color w:val="000000" w:themeColor="text1"/>
          <w:spacing w:val="-2"/>
          <w:sz w:val="20"/>
        </w:rPr>
        <w:t xml:space="preserve">EU leaders </w:t>
      </w:r>
      <w:r w:rsidR="00BC57C0" w:rsidRPr="00BC57C0">
        <w:rPr>
          <w:rFonts w:cs="Arial"/>
          <w:i/>
          <w:color w:val="000000" w:themeColor="text1"/>
          <w:spacing w:val="-2"/>
          <w:sz w:val="20"/>
        </w:rPr>
        <w:t xml:space="preserve">should seize the historic opportunity of the European Year of Cultural Heritage in 2018 to </w:t>
      </w:r>
      <w:r w:rsidR="008D59DD" w:rsidRPr="00BC57C0">
        <w:rPr>
          <w:rFonts w:cs="Arial"/>
          <w:i/>
          <w:color w:val="000000" w:themeColor="text1"/>
          <w:spacing w:val="-2"/>
          <w:sz w:val="20"/>
        </w:rPr>
        <w:t xml:space="preserve">recognise the multiple benefits of heritage and its fundamental </w:t>
      </w:r>
      <w:r w:rsidR="00567C78">
        <w:rPr>
          <w:rFonts w:cs="Arial"/>
          <w:i/>
          <w:color w:val="000000" w:themeColor="text1"/>
          <w:spacing w:val="-2"/>
          <w:sz w:val="20"/>
        </w:rPr>
        <w:t>value</w:t>
      </w:r>
      <w:r w:rsidR="00833658" w:rsidRPr="00BC57C0">
        <w:rPr>
          <w:rFonts w:cs="Arial"/>
          <w:i/>
          <w:color w:val="000000" w:themeColor="text1"/>
          <w:spacing w:val="-2"/>
          <w:sz w:val="20"/>
        </w:rPr>
        <w:t xml:space="preserve"> in</w:t>
      </w:r>
      <w:r w:rsidR="008D59DD" w:rsidRPr="00BC57C0">
        <w:rPr>
          <w:rFonts w:cs="Arial"/>
          <w:i/>
          <w:color w:val="000000" w:themeColor="text1"/>
          <w:spacing w:val="-2"/>
          <w:sz w:val="20"/>
        </w:rPr>
        <w:t xml:space="preserve"> bringing </w:t>
      </w:r>
      <w:r w:rsidR="007908A9">
        <w:rPr>
          <w:rFonts w:cs="Arial"/>
          <w:i/>
          <w:color w:val="000000" w:themeColor="text1"/>
          <w:spacing w:val="-2"/>
          <w:sz w:val="20"/>
        </w:rPr>
        <w:t>countries, communities and cultures together in Europe and beyond</w:t>
      </w:r>
      <w:r w:rsidR="008D59DD" w:rsidRPr="00BC57C0">
        <w:rPr>
          <w:rFonts w:cs="Arial"/>
          <w:i/>
          <w:color w:val="000000" w:themeColor="text1"/>
          <w:spacing w:val="-2"/>
          <w:sz w:val="20"/>
        </w:rPr>
        <w:t>,”</w:t>
      </w:r>
      <w:r w:rsidR="00B20701">
        <w:rPr>
          <w:rFonts w:cs="Arial"/>
          <w:color w:val="000000" w:themeColor="text1"/>
          <w:spacing w:val="-2"/>
          <w:sz w:val="20"/>
        </w:rPr>
        <w:t>stat</w:t>
      </w:r>
      <w:r w:rsidR="008D59DD" w:rsidRPr="00BC57C0">
        <w:rPr>
          <w:rFonts w:cs="Arial"/>
          <w:color w:val="000000" w:themeColor="text1"/>
          <w:spacing w:val="-2"/>
          <w:sz w:val="20"/>
        </w:rPr>
        <w:t xml:space="preserve">ed </w:t>
      </w:r>
      <w:r w:rsidR="0049793F" w:rsidRPr="00BC57C0">
        <w:rPr>
          <w:rFonts w:cs="Arial"/>
          <w:b/>
          <w:color w:val="000000" w:themeColor="text1"/>
          <w:sz w:val="20"/>
          <w:lang w:val="en-US"/>
        </w:rPr>
        <w:t>Plácido Domingo</w:t>
      </w:r>
      <w:r w:rsidR="001E60E8" w:rsidRPr="00BC57C0">
        <w:rPr>
          <w:rFonts w:cs="Arial"/>
          <w:color w:val="000000" w:themeColor="text1"/>
          <w:sz w:val="20"/>
          <w:lang w:val="en-US"/>
        </w:rPr>
        <w:t xml:space="preserve">, </w:t>
      </w:r>
      <w:r w:rsidR="000D47A9" w:rsidRPr="00BC57C0">
        <w:rPr>
          <w:rFonts w:cs="Arial"/>
          <w:color w:val="000000" w:themeColor="text1"/>
          <w:sz w:val="20"/>
        </w:rPr>
        <w:t>the renowned opera singer and President of Europa Nostra. </w:t>
      </w:r>
    </w:p>
    <w:p w:rsidR="001E60E8" w:rsidRPr="00BC57C0" w:rsidRDefault="001E60E8" w:rsidP="001A652C">
      <w:pPr>
        <w:pStyle w:val="5Normal"/>
        <w:spacing w:after="0"/>
        <w:jc w:val="both"/>
        <w:rPr>
          <w:rFonts w:cs="Arial"/>
          <w:color w:val="000000" w:themeColor="text1"/>
          <w:sz w:val="20"/>
          <w:lang w:val="en-US"/>
        </w:rPr>
      </w:pPr>
    </w:p>
    <w:p w:rsidR="008663A9" w:rsidRDefault="00733A66" w:rsidP="001A652C">
      <w:pPr>
        <w:pStyle w:val="5Normal"/>
        <w:spacing w:after="0"/>
        <w:jc w:val="both"/>
        <w:rPr>
          <w:rFonts w:cs="Arial"/>
          <w:color w:val="000000"/>
          <w:sz w:val="20"/>
        </w:rPr>
      </w:pPr>
      <w:r w:rsidRPr="00D67315">
        <w:rPr>
          <w:rFonts w:cs="Arial"/>
          <w:color w:val="000000"/>
          <w:sz w:val="20"/>
        </w:rPr>
        <w:t xml:space="preserve">The winners of the </w:t>
      </w:r>
      <w:r w:rsidR="00294808" w:rsidRPr="00D67315">
        <w:rPr>
          <w:rFonts w:cs="Arial"/>
          <w:color w:val="000000"/>
          <w:sz w:val="20"/>
        </w:rPr>
        <w:t>EU Prize for Cultural Heritage / Europa Nostra Awards</w:t>
      </w:r>
      <w:r w:rsidRPr="00D67315">
        <w:rPr>
          <w:rFonts w:cs="Arial"/>
          <w:color w:val="000000"/>
          <w:sz w:val="20"/>
        </w:rPr>
        <w:t xml:space="preserve"> 201</w:t>
      </w:r>
      <w:r w:rsidR="00294808" w:rsidRPr="00D67315">
        <w:rPr>
          <w:rFonts w:cs="Arial"/>
          <w:color w:val="000000"/>
          <w:sz w:val="20"/>
        </w:rPr>
        <w:t>7</w:t>
      </w:r>
      <w:r w:rsidRPr="00D67315">
        <w:rPr>
          <w:rFonts w:cs="Arial"/>
          <w:color w:val="000000"/>
          <w:sz w:val="20"/>
        </w:rPr>
        <w:t xml:space="preserve"> will be celebrated during a high-profile event </w:t>
      </w:r>
      <w:r w:rsidR="008663A9" w:rsidRPr="00D67315">
        <w:rPr>
          <w:rFonts w:cs="Arial"/>
          <w:color w:val="000000"/>
          <w:sz w:val="20"/>
        </w:rPr>
        <w:t xml:space="preserve">co-hosted by EU Commissioner </w:t>
      </w:r>
      <w:r w:rsidR="008663A9" w:rsidRPr="00D67315">
        <w:rPr>
          <w:rFonts w:cs="Arial"/>
          <w:bCs/>
          <w:color w:val="000000"/>
          <w:sz w:val="20"/>
        </w:rPr>
        <w:t xml:space="preserve">Navracsics and </w:t>
      </w:r>
      <w:r w:rsidR="008663A9" w:rsidRPr="00D67315">
        <w:rPr>
          <w:rFonts w:cs="Arial"/>
          <w:color w:val="000000"/>
          <w:sz w:val="20"/>
        </w:rPr>
        <w:t xml:space="preserve">Maestro </w:t>
      </w:r>
      <w:r w:rsidR="008663A9" w:rsidRPr="00D67315">
        <w:rPr>
          <w:rFonts w:cs="Arial"/>
          <w:bCs/>
          <w:color w:val="000000"/>
          <w:sz w:val="20"/>
        </w:rPr>
        <w:t>Plácido Domingo</w:t>
      </w:r>
      <w:r w:rsidR="008C6FB4">
        <w:rPr>
          <w:rFonts w:cs="Arial"/>
          <w:bCs/>
          <w:color w:val="000000"/>
          <w:sz w:val="20"/>
        </w:rPr>
        <w:t xml:space="preserve"> </w:t>
      </w:r>
      <w:r w:rsidR="002F69AF">
        <w:rPr>
          <w:rFonts w:cs="Arial"/>
          <w:color w:val="000000"/>
          <w:sz w:val="20"/>
        </w:rPr>
        <w:t xml:space="preserve">commencing </w:t>
      </w:r>
      <w:r w:rsidR="00294808" w:rsidRPr="00D67315">
        <w:rPr>
          <w:rFonts w:cs="Arial"/>
          <w:color w:val="000000"/>
          <w:sz w:val="20"/>
        </w:rPr>
        <w:t>in the late afternoon o</w:t>
      </w:r>
      <w:r w:rsidR="002F69AF">
        <w:rPr>
          <w:rFonts w:cs="Arial"/>
          <w:color w:val="000000"/>
          <w:sz w:val="20"/>
        </w:rPr>
        <w:t>n</w:t>
      </w:r>
      <w:r w:rsidR="00294808" w:rsidRPr="00D67315">
        <w:rPr>
          <w:rFonts w:cs="Arial"/>
          <w:color w:val="000000"/>
          <w:sz w:val="20"/>
        </w:rPr>
        <w:t> </w:t>
      </w:r>
      <w:r w:rsidR="00294808" w:rsidRPr="00D67315">
        <w:rPr>
          <w:rFonts w:cs="Arial"/>
          <w:bCs/>
          <w:color w:val="000000"/>
          <w:sz w:val="20"/>
        </w:rPr>
        <w:t>15 May</w:t>
      </w:r>
      <w:r w:rsidR="00294808" w:rsidRPr="00D67315">
        <w:rPr>
          <w:rFonts w:cs="Arial"/>
          <w:color w:val="000000"/>
          <w:sz w:val="20"/>
        </w:rPr>
        <w:t> at St. Michael’s Church in Turku.</w:t>
      </w:r>
      <w:r w:rsidRPr="00D67315">
        <w:rPr>
          <w:rFonts w:cs="Arial"/>
          <w:color w:val="000000"/>
          <w:sz w:val="20"/>
        </w:rPr>
        <w:t xml:space="preserve"> The </w:t>
      </w:r>
      <w:r w:rsidRPr="00D67315">
        <w:rPr>
          <w:rFonts w:cs="Arial"/>
          <w:bCs/>
          <w:color w:val="000000"/>
          <w:sz w:val="20"/>
        </w:rPr>
        <w:t>European Heritage Awards Ceremony</w:t>
      </w:r>
      <w:r w:rsidR="008C6FB4">
        <w:rPr>
          <w:rFonts w:cs="Arial"/>
          <w:bCs/>
          <w:color w:val="000000"/>
          <w:sz w:val="20"/>
        </w:rPr>
        <w:t xml:space="preserve"> </w:t>
      </w:r>
      <w:r w:rsidR="00C10D9A" w:rsidRPr="00D67315">
        <w:rPr>
          <w:rFonts w:cs="Arial"/>
          <w:color w:val="000000"/>
          <w:sz w:val="20"/>
        </w:rPr>
        <w:t>will</w:t>
      </w:r>
      <w:r w:rsidRPr="00D67315">
        <w:rPr>
          <w:rFonts w:cs="Arial"/>
          <w:color w:val="000000"/>
          <w:sz w:val="20"/>
        </w:rPr>
        <w:t xml:space="preserve"> assemble </w:t>
      </w:r>
      <w:r w:rsidR="00294808" w:rsidRPr="00D67315">
        <w:rPr>
          <w:rFonts w:cs="Arial"/>
          <w:color w:val="000000"/>
          <w:sz w:val="20"/>
        </w:rPr>
        <w:t>some</w:t>
      </w:r>
      <w:r w:rsidRPr="00B20701">
        <w:rPr>
          <w:rFonts w:cs="Arial"/>
          <w:color w:val="000000"/>
          <w:sz w:val="20"/>
        </w:rPr>
        <w:t>1</w:t>
      </w:r>
      <w:r w:rsidR="00C10D9A" w:rsidRPr="00B20701">
        <w:rPr>
          <w:rFonts w:cs="Arial"/>
          <w:color w:val="000000"/>
          <w:sz w:val="20"/>
        </w:rPr>
        <w:t>,</w:t>
      </w:r>
      <w:r w:rsidR="00B7644F" w:rsidRPr="00B20701">
        <w:rPr>
          <w:rFonts w:cs="Arial"/>
          <w:color w:val="000000"/>
          <w:sz w:val="20"/>
        </w:rPr>
        <w:t>2</w:t>
      </w:r>
      <w:r w:rsidRPr="00B20701">
        <w:rPr>
          <w:rFonts w:cs="Arial"/>
          <w:color w:val="000000"/>
          <w:sz w:val="20"/>
        </w:rPr>
        <w:t>00 people</w:t>
      </w:r>
      <w:r w:rsidRPr="00D67315">
        <w:rPr>
          <w:rFonts w:cs="Arial"/>
          <w:color w:val="000000"/>
          <w:sz w:val="20"/>
        </w:rPr>
        <w:t xml:space="preserve">, including heritage professionals, volunteers and supporters from all over Europe as well as top-level representatives from EU institutions, </w:t>
      </w:r>
      <w:r w:rsidR="00EF39F8" w:rsidRPr="00D67315">
        <w:rPr>
          <w:rFonts w:cs="Arial"/>
          <w:color w:val="000000"/>
          <w:sz w:val="20"/>
        </w:rPr>
        <w:t xml:space="preserve">the host country and other </w:t>
      </w:r>
      <w:r w:rsidRPr="00D67315">
        <w:rPr>
          <w:rFonts w:cs="Arial"/>
          <w:color w:val="000000"/>
          <w:sz w:val="20"/>
        </w:rPr>
        <w:t xml:space="preserve">Member States. </w:t>
      </w:r>
    </w:p>
    <w:p w:rsidR="00371778" w:rsidRPr="00D67315" w:rsidRDefault="00371778" w:rsidP="001A652C">
      <w:pPr>
        <w:pStyle w:val="5Normal"/>
        <w:spacing w:after="0"/>
        <w:jc w:val="both"/>
        <w:rPr>
          <w:rFonts w:cs="Arial"/>
          <w:color w:val="000000"/>
          <w:sz w:val="20"/>
        </w:rPr>
      </w:pPr>
    </w:p>
    <w:p w:rsidR="008663A9" w:rsidRPr="00D67315" w:rsidRDefault="008663A9" w:rsidP="001A652C">
      <w:pPr>
        <w:pStyle w:val="5Normal"/>
        <w:spacing w:after="0"/>
        <w:jc w:val="both"/>
        <w:rPr>
          <w:rFonts w:cs="Arial"/>
          <w:color w:val="000000"/>
          <w:sz w:val="20"/>
        </w:rPr>
      </w:pPr>
      <w:r w:rsidRPr="00D67315">
        <w:rPr>
          <w:rFonts w:cs="Arial"/>
          <w:color w:val="000000"/>
          <w:sz w:val="20"/>
        </w:rPr>
        <w:t xml:space="preserve">The winners will </w:t>
      </w:r>
      <w:r w:rsidR="00277F02" w:rsidRPr="00D67315">
        <w:rPr>
          <w:rFonts w:cs="Arial"/>
          <w:color w:val="000000"/>
          <w:sz w:val="20"/>
        </w:rPr>
        <w:t xml:space="preserve">also </w:t>
      </w:r>
      <w:r w:rsidRPr="00D67315">
        <w:rPr>
          <w:rFonts w:cs="Arial"/>
          <w:color w:val="000000"/>
          <w:sz w:val="20"/>
        </w:rPr>
        <w:t xml:space="preserve">present their </w:t>
      </w:r>
      <w:r w:rsidR="00C72E6C" w:rsidRPr="00D67315">
        <w:rPr>
          <w:rFonts w:cs="Arial"/>
          <w:color w:val="000000"/>
          <w:sz w:val="20"/>
        </w:rPr>
        <w:t>exemplary</w:t>
      </w:r>
      <w:r w:rsidR="008C6FB4">
        <w:rPr>
          <w:rFonts w:cs="Arial"/>
          <w:color w:val="000000"/>
          <w:sz w:val="20"/>
        </w:rPr>
        <w:t xml:space="preserve"> </w:t>
      </w:r>
      <w:r w:rsidR="00277F02" w:rsidRPr="00D67315">
        <w:rPr>
          <w:rFonts w:cs="Arial"/>
          <w:color w:val="000000"/>
          <w:sz w:val="20"/>
        </w:rPr>
        <w:t xml:space="preserve">heritage </w:t>
      </w:r>
      <w:r w:rsidR="00C10D9A" w:rsidRPr="00D67315">
        <w:rPr>
          <w:rFonts w:cs="Arial"/>
          <w:color w:val="000000"/>
          <w:sz w:val="20"/>
        </w:rPr>
        <w:t>accomplishments</w:t>
      </w:r>
      <w:r w:rsidRPr="00D67315">
        <w:rPr>
          <w:rFonts w:cs="Arial"/>
          <w:color w:val="000000"/>
          <w:sz w:val="20"/>
        </w:rPr>
        <w:t xml:space="preserve"> during </w:t>
      </w:r>
      <w:r w:rsidR="008C6FB4">
        <w:rPr>
          <w:rFonts w:cs="Arial"/>
          <w:color w:val="000000"/>
          <w:sz w:val="20"/>
        </w:rPr>
        <w:t xml:space="preserve"> </w:t>
      </w:r>
      <w:r w:rsidRPr="00D67315">
        <w:rPr>
          <w:rFonts w:cs="Arial"/>
          <w:color w:val="000000"/>
          <w:sz w:val="20"/>
        </w:rPr>
        <w:t xml:space="preserve">the Excellence Fair </w:t>
      </w:r>
      <w:r w:rsidR="008506E7" w:rsidRPr="00D67315">
        <w:rPr>
          <w:rFonts w:cs="Arial"/>
          <w:color w:val="000000"/>
          <w:sz w:val="20"/>
        </w:rPr>
        <w:t>on </w:t>
      </w:r>
      <w:r w:rsidR="008506E7" w:rsidRPr="00D67315">
        <w:rPr>
          <w:rFonts w:cs="Arial"/>
          <w:bCs/>
          <w:color w:val="000000"/>
          <w:sz w:val="20"/>
        </w:rPr>
        <w:t>14 May</w:t>
      </w:r>
      <w:r w:rsidR="008506E7" w:rsidRPr="00D67315">
        <w:rPr>
          <w:rFonts w:cs="Arial"/>
          <w:b/>
          <w:bCs/>
          <w:color w:val="000000"/>
          <w:sz w:val="20"/>
        </w:rPr>
        <w:t> </w:t>
      </w:r>
      <w:r w:rsidR="008506E7" w:rsidRPr="00D67315">
        <w:rPr>
          <w:rFonts w:cs="Arial"/>
          <w:color w:val="000000"/>
          <w:sz w:val="20"/>
        </w:rPr>
        <w:t>at the Sigyn Hall of the Turku Music Conservatory,</w:t>
      </w:r>
      <w:r w:rsidRPr="00D67315">
        <w:rPr>
          <w:rFonts w:cs="Arial"/>
          <w:color w:val="000000"/>
          <w:sz w:val="20"/>
        </w:rPr>
        <w:t xml:space="preserve"> and participate in various events </w:t>
      </w:r>
      <w:r w:rsidR="00BA0176">
        <w:rPr>
          <w:rFonts w:cs="Arial"/>
          <w:color w:val="000000"/>
          <w:sz w:val="20"/>
        </w:rPr>
        <w:t>at</w:t>
      </w:r>
      <w:r w:rsidR="008506E7" w:rsidRPr="00D67315">
        <w:rPr>
          <w:rFonts w:cs="Arial"/>
          <w:color w:val="000000"/>
          <w:sz w:val="20"/>
        </w:rPr>
        <w:t xml:space="preserve">the </w:t>
      </w:r>
      <w:hyperlink r:id="rId11" w:history="1">
        <w:r w:rsidRPr="00F51CE6">
          <w:rPr>
            <w:rStyle w:val="-"/>
            <w:rFonts w:cs="Arial"/>
            <w:sz w:val="20"/>
          </w:rPr>
          <w:t>European Heritage Congress</w:t>
        </w:r>
        <w:r w:rsidR="00C03F42" w:rsidRPr="00F51CE6">
          <w:rPr>
            <w:rStyle w:val="-"/>
            <w:rFonts w:cs="Arial"/>
            <w:sz w:val="20"/>
          </w:rPr>
          <w:t xml:space="preserve">in </w:t>
        </w:r>
        <w:r w:rsidR="008506E7" w:rsidRPr="00F51CE6">
          <w:rPr>
            <w:rStyle w:val="-"/>
            <w:rFonts w:cs="Arial"/>
            <w:sz w:val="20"/>
          </w:rPr>
          <w:t>Turku</w:t>
        </w:r>
      </w:hyperlink>
      <w:r w:rsidR="00DF77B5">
        <w:t xml:space="preserve"> </w:t>
      </w:r>
      <w:r w:rsidR="00C10D9A" w:rsidRPr="00D67315">
        <w:rPr>
          <w:rFonts w:cs="Arial"/>
          <w:color w:val="000000"/>
          <w:sz w:val="20"/>
        </w:rPr>
        <w:t>(</w:t>
      </w:r>
      <w:r w:rsidR="008506E7" w:rsidRPr="00D67315">
        <w:rPr>
          <w:rFonts w:cs="Arial"/>
          <w:color w:val="000000"/>
          <w:sz w:val="20"/>
        </w:rPr>
        <w:t>11</w:t>
      </w:r>
      <w:r w:rsidR="00C10D9A" w:rsidRPr="00D67315">
        <w:rPr>
          <w:rFonts w:cs="Arial"/>
          <w:color w:val="000000"/>
          <w:sz w:val="20"/>
        </w:rPr>
        <w:t>-</w:t>
      </w:r>
      <w:r w:rsidR="008506E7" w:rsidRPr="00D67315">
        <w:rPr>
          <w:rFonts w:cs="Arial"/>
          <w:color w:val="000000"/>
          <w:sz w:val="20"/>
        </w:rPr>
        <w:t>15</w:t>
      </w:r>
      <w:r w:rsidR="00C10D9A" w:rsidRPr="00D67315">
        <w:rPr>
          <w:rFonts w:cs="Arial"/>
          <w:color w:val="000000"/>
          <w:sz w:val="20"/>
        </w:rPr>
        <w:t xml:space="preserve"> May)</w:t>
      </w:r>
      <w:r w:rsidR="008506E7" w:rsidRPr="00D67315">
        <w:rPr>
          <w:rFonts w:cs="Arial"/>
          <w:color w:val="000000"/>
          <w:sz w:val="20"/>
        </w:rPr>
        <w:t>. Or</w:t>
      </w:r>
      <w:r w:rsidRPr="00D67315">
        <w:rPr>
          <w:rFonts w:cs="Arial"/>
          <w:color w:val="000000"/>
          <w:sz w:val="20"/>
        </w:rPr>
        <w:t>ganised by Europa Nostra</w:t>
      </w:r>
      <w:r w:rsidR="008506E7" w:rsidRPr="00D67315">
        <w:rPr>
          <w:rFonts w:cs="Arial"/>
          <w:color w:val="000000"/>
          <w:sz w:val="20"/>
        </w:rPr>
        <w:t>, the Congress will provide an inspiring platform for networking and debating the latest European developments related to heritage with a special focus on the European Year of Cultural Heritage 2018.</w:t>
      </w:r>
    </w:p>
    <w:p w:rsidR="00F03AB0" w:rsidRPr="00D67315" w:rsidRDefault="00F03AB0" w:rsidP="001A652C">
      <w:pPr>
        <w:pStyle w:val="5Normal"/>
        <w:spacing w:after="0"/>
        <w:jc w:val="both"/>
        <w:rPr>
          <w:rFonts w:cs="Arial"/>
          <w:color w:val="000000"/>
          <w:sz w:val="20"/>
        </w:rPr>
      </w:pPr>
    </w:p>
    <w:p w:rsidR="00F03AB0" w:rsidRDefault="00F03AB0" w:rsidP="001A652C">
      <w:pPr>
        <w:pStyle w:val="5Normal"/>
        <w:spacing w:after="0"/>
        <w:jc w:val="both"/>
        <w:rPr>
          <w:rFonts w:cs="Arial"/>
          <w:color w:val="000000"/>
          <w:sz w:val="20"/>
        </w:rPr>
      </w:pPr>
      <w:r w:rsidRPr="00D67315">
        <w:rPr>
          <w:rFonts w:cs="Arial"/>
          <w:color w:val="000000"/>
          <w:sz w:val="20"/>
        </w:rPr>
        <w:t xml:space="preserve">Applications for the 2018 edition of </w:t>
      </w:r>
      <w:r w:rsidR="008C6FB4">
        <w:rPr>
          <w:rFonts w:cs="Arial"/>
          <w:color w:val="000000"/>
          <w:sz w:val="20"/>
        </w:rPr>
        <w:t xml:space="preserve">  </w:t>
      </w:r>
      <w:r w:rsidRPr="00D67315">
        <w:rPr>
          <w:rFonts w:cs="Arial"/>
          <w:color w:val="000000"/>
          <w:sz w:val="20"/>
        </w:rPr>
        <w:t xml:space="preserve">the Awards can be submitted </w:t>
      </w:r>
      <w:r w:rsidR="008A68B3" w:rsidRPr="00D67315">
        <w:rPr>
          <w:rFonts w:cs="Arial"/>
          <w:color w:val="000000"/>
          <w:sz w:val="20"/>
        </w:rPr>
        <w:t xml:space="preserve">from </w:t>
      </w:r>
      <w:r w:rsidR="008A68B3" w:rsidRPr="00B20701">
        <w:rPr>
          <w:rFonts w:cs="Arial"/>
          <w:color w:val="000000"/>
          <w:sz w:val="20"/>
        </w:rPr>
        <w:t>1</w:t>
      </w:r>
      <w:r w:rsidR="00F4330C" w:rsidRPr="00B20701">
        <w:rPr>
          <w:rFonts w:cs="Arial"/>
          <w:color w:val="000000"/>
          <w:sz w:val="20"/>
        </w:rPr>
        <w:t>5 May</w:t>
      </w:r>
      <w:r w:rsidR="008A68B3" w:rsidRPr="00D67315">
        <w:rPr>
          <w:rFonts w:cs="Arial"/>
          <w:color w:val="000000"/>
          <w:sz w:val="20"/>
        </w:rPr>
        <w:t xml:space="preserve"> to 1 October 2017 through the dedicated</w:t>
      </w:r>
      <w:r w:rsidR="008C6FB4">
        <w:rPr>
          <w:rFonts w:cs="Arial"/>
          <w:color w:val="000000"/>
          <w:sz w:val="20"/>
        </w:rPr>
        <w:t xml:space="preserve"> </w:t>
      </w:r>
      <w:hyperlink r:id="rId12" w:history="1">
        <w:r w:rsidR="006F730A" w:rsidRPr="00F51CE6">
          <w:rPr>
            <w:rStyle w:val="-"/>
            <w:rFonts w:cs="Arial"/>
            <w:sz w:val="20"/>
          </w:rPr>
          <w:t>website</w:t>
        </w:r>
      </w:hyperlink>
      <w:r w:rsidR="008A68B3" w:rsidRPr="00A91BA6">
        <w:rPr>
          <w:rFonts w:cs="Arial"/>
          <w:color w:val="000000"/>
          <w:sz w:val="20"/>
        </w:rPr>
        <w:t xml:space="preserve">. </w:t>
      </w:r>
    </w:p>
    <w:tbl>
      <w:tblPr>
        <w:tblW w:w="15453" w:type="dxa"/>
        <w:tblLook w:val="00A0"/>
      </w:tblPr>
      <w:tblGrid>
        <w:gridCol w:w="5587"/>
        <w:gridCol w:w="4933"/>
        <w:gridCol w:w="4933"/>
      </w:tblGrid>
      <w:tr w:rsidR="007A0FA4" w:rsidRPr="003D7620" w:rsidTr="00EA3578">
        <w:trPr>
          <w:trHeight w:val="3051"/>
        </w:trPr>
        <w:tc>
          <w:tcPr>
            <w:tcW w:w="5587" w:type="dxa"/>
          </w:tcPr>
          <w:p w:rsidR="007A0FA4" w:rsidRPr="0060059C" w:rsidRDefault="007A0FA4" w:rsidP="00E622B5">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108"/>
              <w:jc w:val="both"/>
              <w:rPr>
                <w:rFonts w:eastAsia="Calibri" w:cs="Arial"/>
                <w:b/>
                <w:color w:val="000000"/>
                <w:sz w:val="20"/>
                <w:lang w:val="it-IT" w:eastAsia="ar-SA"/>
              </w:rPr>
            </w:pPr>
            <w:r w:rsidRPr="0060059C">
              <w:rPr>
                <w:rFonts w:eastAsia="Calibri" w:cs="Arial"/>
                <w:b/>
                <w:color w:val="000000"/>
                <w:sz w:val="20"/>
                <w:lang w:val="it-IT" w:eastAsia="ar-SA"/>
              </w:rPr>
              <w:lastRenderedPageBreak/>
              <w:t>CONTACTS</w:t>
            </w:r>
          </w:p>
          <w:p w:rsidR="00D2557E" w:rsidRDefault="00D2557E" w:rsidP="00E622B5">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108"/>
              <w:jc w:val="both"/>
              <w:rPr>
                <w:rFonts w:eastAsia="Calibri" w:cs="Arial"/>
                <w:b/>
                <w:sz w:val="20"/>
                <w:lang w:val="it-IT" w:eastAsia="ar-SA"/>
              </w:rPr>
            </w:pPr>
          </w:p>
          <w:p w:rsidR="007A0FA4" w:rsidRPr="00C62A66" w:rsidRDefault="007A0FA4" w:rsidP="00E622B5">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108"/>
              <w:jc w:val="both"/>
              <w:rPr>
                <w:rFonts w:eastAsia="Calibri" w:cs="Arial"/>
                <w:b/>
                <w:sz w:val="20"/>
                <w:lang w:val="it-IT" w:eastAsia="ar-SA"/>
              </w:rPr>
            </w:pPr>
            <w:r w:rsidRPr="0060059C">
              <w:rPr>
                <w:rFonts w:eastAsia="Calibri" w:cs="Arial"/>
                <w:b/>
                <w:sz w:val="20"/>
                <w:lang w:val="it-IT" w:eastAsia="ar-SA"/>
              </w:rPr>
              <w:t>Europa Nostra</w:t>
            </w:r>
          </w:p>
          <w:p w:rsidR="007A0FA4" w:rsidRPr="003A004D" w:rsidRDefault="007A0FA4" w:rsidP="00E622B5">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108"/>
              <w:jc w:val="both"/>
              <w:rPr>
                <w:rFonts w:eastAsia="Calibri" w:cs="Arial"/>
                <w:bCs/>
                <w:sz w:val="20"/>
                <w:lang w:val="pt-PT" w:eastAsia="ar-SA"/>
              </w:rPr>
            </w:pPr>
            <w:r w:rsidRPr="003A004D">
              <w:rPr>
                <w:rFonts w:eastAsia="Calibri" w:cs="Arial"/>
                <w:sz w:val="20"/>
                <w:lang w:val="pt-PT" w:eastAsia="ar-SA"/>
              </w:rPr>
              <w:t xml:space="preserve">Joana Pinheiro, jp@europanostra.org, </w:t>
            </w:r>
            <w:r w:rsidRPr="003A004D">
              <w:rPr>
                <w:rFonts w:eastAsia="Calibri" w:cs="Arial"/>
                <w:bCs/>
                <w:sz w:val="20"/>
                <w:lang w:val="pt-PT" w:eastAsia="ar-SA"/>
              </w:rPr>
              <w:t xml:space="preserve">+31 70 302 40 55 </w:t>
            </w:r>
          </w:p>
          <w:p w:rsidR="007A0FA4" w:rsidRPr="003A004D" w:rsidRDefault="007A0FA4" w:rsidP="00E622B5">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108"/>
              <w:jc w:val="both"/>
              <w:rPr>
                <w:rFonts w:eastAsia="Calibri" w:cs="Arial"/>
                <w:bCs/>
                <w:sz w:val="20"/>
                <w:lang w:val="pt-PT" w:eastAsia="ar-SA"/>
              </w:rPr>
            </w:pPr>
            <w:r w:rsidRPr="00C62A66">
              <w:rPr>
                <w:rFonts w:eastAsia="Calibri" w:cs="Arial"/>
                <w:sz w:val="20"/>
                <w:lang w:val="it-IT" w:eastAsia="ar-SA"/>
              </w:rPr>
              <w:t>Elena Bianchi</w:t>
            </w:r>
            <w:r>
              <w:rPr>
                <w:rFonts w:eastAsia="Calibri" w:cs="Arial"/>
                <w:sz w:val="20"/>
                <w:lang w:val="it-IT" w:eastAsia="ar-SA"/>
              </w:rPr>
              <w:t>, eb</w:t>
            </w:r>
            <w:r w:rsidRPr="00C62A66">
              <w:rPr>
                <w:rFonts w:eastAsia="Calibri" w:cs="Arial"/>
                <w:sz w:val="20"/>
                <w:lang w:val="it-IT" w:eastAsia="ar-SA"/>
              </w:rPr>
              <w:t>@europanostra.org</w:t>
            </w:r>
            <w:r>
              <w:rPr>
                <w:rFonts w:eastAsia="Calibri" w:cs="Arial"/>
                <w:sz w:val="20"/>
                <w:lang w:val="it-IT" w:eastAsia="ar-SA"/>
              </w:rPr>
              <w:t xml:space="preserve">, </w:t>
            </w:r>
            <w:r w:rsidRPr="0060059C">
              <w:rPr>
                <w:rFonts w:eastAsia="Calibri" w:cs="Arial"/>
                <w:sz w:val="20"/>
                <w:lang w:val="it-IT" w:eastAsia="ar-SA"/>
              </w:rPr>
              <w:t>+31 70 302 40 58</w:t>
            </w:r>
          </w:p>
          <w:p w:rsidR="00D2557E" w:rsidRDefault="00D2557E" w:rsidP="00E622B5">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108"/>
              <w:jc w:val="both"/>
              <w:rPr>
                <w:rFonts w:eastAsia="Calibri" w:cs="Arial"/>
                <w:b/>
                <w:sz w:val="20"/>
                <w:lang w:val="en-IE" w:eastAsia="ar-SA"/>
              </w:rPr>
            </w:pPr>
          </w:p>
          <w:p w:rsidR="007A0FA4" w:rsidRPr="0060059C" w:rsidRDefault="007A0FA4" w:rsidP="00E622B5">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108"/>
              <w:jc w:val="both"/>
              <w:rPr>
                <w:rFonts w:eastAsia="Calibri" w:cs="Arial"/>
                <w:b/>
                <w:sz w:val="20"/>
                <w:lang w:val="en-IE" w:eastAsia="ar-SA"/>
              </w:rPr>
            </w:pPr>
            <w:r w:rsidRPr="0060059C">
              <w:rPr>
                <w:rFonts w:eastAsia="Calibri" w:cs="Arial"/>
                <w:b/>
                <w:sz w:val="20"/>
                <w:lang w:val="en-IE" w:eastAsia="ar-SA"/>
              </w:rPr>
              <w:t xml:space="preserve">European Commission </w:t>
            </w:r>
          </w:p>
          <w:p w:rsidR="007A0FA4" w:rsidRPr="00B20701" w:rsidRDefault="007A0FA4" w:rsidP="00E622B5">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108"/>
              <w:jc w:val="both"/>
              <w:rPr>
                <w:rFonts w:cs="Arial"/>
                <w:sz w:val="20"/>
              </w:rPr>
            </w:pPr>
            <w:r w:rsidRPr="00B20701">
              <w:rPr>
                <w:rFonts w:cs="Arial"/>
                <w:sz w:val="20"/>
              </w:rPr>
              <w:t>Nathalie Vandystadt</w:t>
            </w:r>
          </w:p>
          <w:p w:rsidR="007A0FA4" w:rsidRPr="00B20701" w:rsidRDefault="007A0FA4" w:rsidP="00E622B5">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108"/>
              <w:jc w:val="both"/>
              <w:rPr>
                <w:rFonts w:eastAsia="Calibri" w:cs="Arial"/>
                <w:b/>
                <w:sz w:val="20"/>
                <w:lang w:val="en-IE" w:eastAsia="ar-SA"/>
              </w:rPr>
            </w:pPr>
            <w:r w:rsidRPr="00B20701">
              <w:rPr>
                <w:rFonts w:cs="Arial"/>
                <w:sz w:val="20"/>
              </w:rPr>
              <w:t xml:space="preserve">nathalie.vandystadt@ec.europa.eu, </w:t>
            </w:r>
            <w:hyperlink r:id="rId13" w:tgtFrame="_blank" w:history="1">
              <w:r w:rsidRPr="00B20701">
                <w:rPr>
                  <w:rStyle w:val="-"/>
                  <w:rFonts w:cs="Arial"/>
                  <w:color w:val="000000"/>
                  <w:sz w:val="20"/>
                  <w:u w:val="none"/>
                </w:rPr>
                <w:t>+32 2 2967083</w:t>
              </w:r>
            </w:hyperlink>
          </w:p>
          <w:p w:rsidR="007A0FA4" w:rsidRPr="00B20701" w:rsidRDefault="007A0FA4" w:rsidP="00E622B5">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108"/>
              <w:jc w:val="both"/>
              <w:rPr>
                <w:rFonts w:eastAsia="Calibri" w:cs="Arial"/>
                <w:sz w:val="20"/>
                <w:lang w:eastAsia="ar-SA"/>
              </w:rPr>
            </w:pPr>
            <w:r w:rsidRPr="00B20701">
              <w:rPr>
                <w:rFonts w:eastAsia="Calibri" w:cs="Arial"/>
                <w:sz w:val="20"/>
                <w:lang w:eastAsia="ar-SA"/>
              </w:rPr>
              <w:t>Joseph Waldstein</w:t>
            </w:r>
          </w:p>
          <w:p w:rsidR="007A0FA4" w:rsidRPr="00B20701" w:rsidRDefault="007A0FA4" w:rsidP="00E622B5">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108"/>
              <w:jc w:val="both"/>
              <w:rPr>
                <w:rFonts w:eastAsia="Calibri" w:cs="Arial"/>
                <w:b/>
                <w:sz w:val="20"/>
                <w:lang w:val="en-IE" w:eastAsia="ar-SA"/>
              </w:rPr>
            </w:pPr>
            <w:r w:rsidRPr="00B20701">
              <w:rPr>
                <w:rFonts w:eastAsia="Calibri" w:cs="Arial"/>
                <w:sz w:val="20"/>
                <w:lang w:eastAsia="ar-SA"/>
              </w:rPr>
              <w:t>joseph.waldstein@ec.europa.eu, +32 2 2956184</w:t>
            </w:r>
          </w:p>
          <w:p w:rsidR="00D2557E" w:rsidRDefault="00D2557E" w:rsidP="00E622B5">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108"/>
              <w:jc w:val="both"/>
              <w:rPr>
                <w:rFonts w:eastAsia="Calibri" w:cs="Arial"/>
                <w:b/>
                <w:sz w:val="20"/>
                <w:lang w:val="it-IT" w:eastAsia="ar-SA"/>
              </w:rPr>
            </w:pPr>
          </w:p>
          <w:p w:rsidR="00EA3578" w:rsidRDefault="00EA3578" w:rsidP="00E622B5">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108"/>
              <w:jc w:val="both"/>
              <w:rPr>
                <w:rFonts w:cs="Arial"/>
                <w:sz w:val="20"/>
              </w:rPr>
            </w:pPr>
            <w:r w:rsidRPr="00EA3578">
              <w:rPr>
                <w:rFonts w:cs="Arial"/>
                <w:b/>
                <w:sz w:val="20"/>
              </w:rPr>
              <w:t>Mr. ZoltánKallós</w:t>
            </w:r>
          </w:p>
          <w:p w:rsidR="00EA3578" w:rsidRDefault="00EA3578" w:rsidP="00E622B5">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108"/>
              <w:jc w:val="both"/>
              <w:rPr>
                <w:rFonts w:cs="Arial"/>
                <w:sz w:val="20"/>
                <w:highlight w:val="yellow"/>
              </w:rPr>
            </w:pPr>
            <w:r w:rsidRPr="00EA3578">
              <w:rPr>
                <w:rFonts w:cs="Arial"/>
                <w:sz w:val="20"/>
              </w:rPr>
              <w:t>Mr CsabaSógor</w:t>
            </w:r>
          </w:p>
          <w:p w:rsidR="00EA3578" w:rsidRPr="00EA3578" w:rsidRDefault="00EA3578" w:rsidP="00EA357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108"/>
              <w:jc w:val="both"/>
              <w:rPr>
                <w:rFonts w:cs="Arial"/>
                <w:sz w:val="20"/>
              </w:rPr>
            </w:pPr>
            <w:r w:rsidRPr="00EA3578">
              <w:rPr>
                <w:rFonts w:cs="Arial"/>
                <w:sz w:val="20"/>
              </w:rPr>
              <w:t>csaba.sogor@europarl.europa.eu</w:t>
            </w:r>
          </w:p>
          <w:p w:rsidR="00EA3578" w:rsidRDefault="00EA3578" w:rsidP="00EA357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108"/>
              <w:jc w:val="both"/>
              <w:rPr>
                <w:rFonts w:cs="Arial"/>
                <w:sz w:val="20"/>
                <w:highlight w:val="yellow"/>
              </w:rPr>
            </w:pPr>
            <w:r>
              <w:rPr>
                <w:rFonts w:cs="Arial"/>
                <w:sz w:val="20"/>
              </w:rPr>
              <w:t>+</w:t>
            </w:r>
            <w:r w:rsidRPr="00EA3578">
              <w:rPr>
                <w:rFonts w:cs="Arial"/>
                <w:sz w:val="20"/>
              </w:rPr>
              <w:t>3222838389</w:t>
            </w:r>
            <w:r>
              <w:rPr>
                <w:rFonts w:cs="Arial"/>
                <w:sz w:val="20"/>
              </w:rPr>
              <w:t>, +</w:t>
            </w:r>
            <w:r w:rsidRPr="00EA3578">
              <w:rPr>
                <w:rFonts w:cs="Arial"/>
                <w:sz w:val="20"/>
              </w:rPr>
              <w:t>40723690174</w:t>
            </w:r>
          </w:p>
          <w:p w:rsidR="00EA3578" w:rsidRPr="0060059C" w:rsidRDefault="00EA3578" w:rsidP="00E622B5">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108"/>
              <w:jc w:val="both"/>
              <w:rPr>
                <w:rFonts w:eastAsia="Calibri" w:cs="Arial"/>
                <w:sz w:val="20"/>
                <w:lang w:val="it-IT" w:eastAsia="ar-SA"/>
              </w:rPr>
            </w:pPr>
          </w:p>
        </w:tc>
        <w:tc>
          <w:tcPr>
            <w:tcW w:w="4933" w:type="dxa"/>
          </w:tcPr>
          <w:p w:rsidR="007A0FA4" w:rsidRPr="0060059C" w:rsidRDefault="007A0FA4" w:rsidP="00E622B5">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824"/>
              <w:jc w:val="both"/>
              <w:rPr>
                <w:rFonts w:eastAsia="Calibri" w:cs="Arial"/>
                <w:b/>
                <w:sz w:val="20"/>
                <w:lang w:val="en-US" w:eastAsia="ar-SA"/>
              </w:rPr>
            </w:pPr>
            <w:r w:rsidRPr="0060059C">
              <w:rPr>
                <w:rFonts w:eastAsia="Calibri" w:cs="Arial"/>
                <w:b/>
                <w:sz w:val="20"/>
                <w:lang w:val="en-US" w:eastAsia="ar-SA"/>
              </w:rPr>
              <w:t>TO FIND OUT MORE</w:t>
            </w:r>
          </w:p>
          <w:p w:rsidR="007A0FA4" w:rsidRDefault="007A0FA4" w:rsidP="00E622B5">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824"/>
              <w:rPr>
                <w:rFonts w:eastAsia="Calibri" w:cs="Arial"/>
                <w:sz w:val="20"/>
                <w:lang w:val="en-US" w:eastAsia="ar-SA"/>
              </w:rPr>
            </w:pPr>
            <w:r w:rsidRPr="0060059C">
              <w:rPr>
                <w:rFonts w:eastAsia="Calibri" w:cs="Arial"/>
                <w:sz w:val="20"/>
                <w:lang w:val="en-US" w:eastAsia="ar-SA"/>
              </w:rPr>
              <w:t>About each winning project:</w:t>
            </w:r>
          </w:p>
          <w:p w:rsidR="007A0FA4" w:rsidRPr="0060059C" w:rsidRDefault="0084417A" w:rsidP="00E622B5">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824"/>
              <w:rPr>
                <w:rFonts w:eastAsia="Calibri" w:cs="Arial"/>
                <w:color w:val="000000"/>
                <w:sz w:val="20"/>
                <w:lang w:val="en-US" w:eastAsia="ar-SA"/>
              </w:rPr>
            </w:pPr>
            <w:hyperlink r:id="rId14" w:history="1">
              <w:r w:rsidR="007A0FA4" w:rsidRPr="00F51CE6">
                <w:rPr>
                  <w:rStyle w:val="-"/>
                  <w:rFonts w:eastAsia="Calibri" w:cs="Arial"/>
                  <w:sz w:val="20"/>
                  <w:lang w:val="en-US" w:eastAsia="ar-SA"/>
                </w:rPr>
                <w:t>information and jury’s comments</w:t>
              </w:r>
            </w:hyperlink>
            <w:r w:rsidR="007A0FA4" w:rsidRPr="0060059C">
              <w:rPr>
                <w:rFonts w:eastAsia="Calibri" w:cs="Arial"/>
                <w:color w:val="000000"/>
                <w:sz w:val="20"/>
                <w:lang w:val="en-US" w:eastAsia="ar-SA"/>
              </w:rPr>
              <w:t xml:space="preserve">, </w:t>
            </w:r>
          </w:p>
          <w:p w:rsidR="007A0FA4" w:rsidRDefault="0084417A" w:rsidP="00E622B5">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824"/>
              <w:rPr>
                <w:rStyle w:val="-"/>
                <w:rFonts w:eastAsia="Calibri" w:cs="Arial"/>
                <w:sz w:val="20"/>
                <w:lang w:val="en-US" w:eastAsia="ar-SA"/>
              </w:rPr>
            </w:pPr>
            <w:hyperlink r:id="rId15" w:history="1">
              <w:r w:rsidR="007A0FA4" w:rsidRPr="001908F3">
                <w:rPr>
                  <w:rStyle w:val="-"/>
                  <w:rFonts w:eastAsia="Calibri" w:cs="Arial"/>
                  <w:sz w:val="20"/>
                  <w:lang w:val="en-US" w:eastAsia="ar-SA"/>
                </w:rPr>
                <w:t>high-resolution photos</w:t>
              </w:r>
            </w:hyperlink>
            <w:r w:rsidR="007A0FA4" w:rsidRPr="0060059C">
              <w:rPr>
                <w:rFonts w:eastAsia="Calibri" w:cs="Arial"/>
                <w:color w:val="000000"/>
                <w:sz w:val="20"/>
                <w:lang w:val="en-US" w:eastAsia="ar-SA"/>
              </w:rPr>
              <w:t xml:space="preserve"> and </w:t>
            </w:r>
            <w:hyperlink r:id="rId16" w:history="1">
              <w:r w:rsidR="007A0FA4" w:rsidRPr="0060059C">
                <w:rPr>
                  <w:rStyle w:val="-"/>
                  <w:rFonts w:eastAsia="Calibri" w:cs="Arial"/>
                  <w:sz w:val="20"/>
                  <w:lang w:val="en-US" w:eastAsia="ar-SA"/>
                </w:rPr>
                <w:t>videos</w:t>
              </w:r>
            </w:hyperlink>
          </w:p>
          <w:p w:rsidR="007A0FA4" w:rsidRPr="0060059C" w:rsidRDefault="007A0FA4" w:rsidP="00E622B5">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785"/>
              <w:jc w:val="both"/>
              <w:rPr>
                <w:rFonts w:eastAsia="Calibri" w:cs="Arial"/>
                <w:sz w:val="20"/>
                <w:lang w:eastAsia="ar-SA"/>
              </w:rPr>
            </w:pPr>
            <w:r w:rsidRPr="0060059C">
              <w:rPr>
                <w:rFonts w:eastAsia="Calibri" w:cs="Arial"/>
                <w:sz w:val="20"/>
                <w:lang w:eastAsia="ar-SA"/>
              </w:rPr>
              <w:t xml:space="preserve">Twitter: </w:t>
            </w:r>
            <w:hyperlink r:id="rId17" w:history="1">
              <w:r w:rsidRPr="0060059C">
                <w:rPr>
                  <w:rStyle w:val="-"/>
                  <w:rFonts w:eastAsia="Calibri" w:cs="Arial"/>
                  <w:sz w:val="20"/>
                  <w:lang w:eastAsia="ar-SA"/>
                </w:rPr>
                <w:t>@europanostra</w:t>
              </w:r>
            </w:hyperlink>
          </w:p>
          <w:p w:rsidR="00D2557E" w:rsidRDefault="00D2557E" w:rsidP="00E622B5">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824"/>
            </w:pPr>
          </w:p>
          <w:p w:rsidR="007A0FA4" w:rsidRPr="0060059C" w:rsidRDefault="0084417A" w:rsidP="00E622B5">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824"/>
              <w:rPr>
                <w:rFonts w:eastAsia="Calibri" w:cs="Arial"/>
                <w:sz w:val="20"/>
                <w:lang w:eastAsia="ar-SA"/>
              </w:rPr>
            </w:pPr>
            <w:hyperlink r:id="rId18" w:history="1">
              <w:r w:rsidR="007A0FA4" w:rsidRPr="0060059C">
                <w:rPr>
                  <w:rStyle w:val="-"/>
                  <w:rFonts w:cs="Arial"/>
                  <w:sz w:val="20"/>
                </w:rPr>
                <w:t>Creative Europe</w:t>
              </w:r>
              <w:r w:rsidR="007A0FA4" w:rsidRPr="0060059C">
                <w:rPr>
                  <w:rStyle w:val="-"/>
                  <w:rFonts w:cs="Arial"/>
                  <w:spacing w:val="-2"/>
                  <w:sz w:val="20"/>
                </w:rPr>
                <w:t xml:space="preserve"> website</w:t>
              </w:r>
            </w:hyperlink>
          </w:p>
          <w:p w:rsidR="007A0FA4" w:rsidRPr="0060059C" w:rsidRDefault="007A0FA4" w:rsidP="00E622B5">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824"/>
              <w:rPr>
                <w:rFonts w:eastAsia="Calibri" w:cs="Arial"/>
                <w:sz w:val="20"/>
                <w:lang w:val="en-US" w:eastAsia="ar-SA"/>
              </w:rPr>
            </w:pPr>
            <w:r w:rsidRPr="0060059C">
              <w:rPr>
                <w:rFonts w:eastAsia="Calibri" w:cs="Arial"/>
                <w:sz w:val="20"/>
                <w:lang w:eastAsia="ar-SA"/>
              </w:rPr>
              <w:t xml:space="preserve">Twitter: </w:t>
            </w:r>
            <w:hyperlink r:id="rId19" w:history="1">
              <w:r w:rsidRPr="00CC3DE9">
                <w:rPr>
                  <w:rStyle w:val="-"/>
                  <w:rFonts w:eastAsia="Calibri" w:cs="Arial"/>
                  <w:sz w:val="20"/>
                  <w:lang w:eastAsia="ar-SA"/>
                </w:rPr>
                <w:t>@europe_creative</w:t>
              </w:r>
            </w:hyperlink>
          </w:p>
          <w:p w:rsidR="007A0FA4" w:rsidRPr="0060059C" w:rsidRDefault="0084417A" w:rsidP="00E622B5">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824"/>
              <w:rPr>
                <w:rFonts w:eastAsia="Calibri" w:cs="Arial"/>
                <w:sz w:val="20"/>
                <w:lang w:val="en-US" w:eastAsia="ar-SA"/>
              </w:rPr>
            </w:pPr>
            <w:hyperlink r:id="rId20" w:history="1">
              <w:r w:rsidR="007A0FA4" w:rsidRPr="0060059C">
                <w:rPr>
                  <w:rStyle w:val="-"/>
                  <w:rFonts w:cs="Arial"/>
                  <w:sz w:val="20"/>
                  <w:lang w:val="en-US"/>
                </w:rPr>
                <w:t xml:space="preserve">Commissioner </w:t>
              </w:r>
              <w:r w:rsidR="007A0FA4" w:rsidRPr="0060059C">
                <w:rPr>
                  <w:rStyle w:val="-"/>
                  <w:rFonts w:cs="Arial"/>
                  <w:bCs/>
                  <w:sz w:val="20"/>
                </w:rPr>
                <w:t>Navracsics website</w:t>
              </w:r>
            </w:hyperlink>
          </w:p>
          <w:p w:rsidR="007A0FA4" w:rsidRDefault="007A0FA4" w:rsidP="00E622B5">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824"/>
              <w:rPr>
                <w:rFonts w:eastAsia="Calibri" w:cs="Arial"/>
                <w:color w:val="0000FF"/>
                <w:sz w:val="20"/>
                <w:lang w:eastAsia="tr-TR"/>
              </w:rPr>
            </w:pPr>
          </w:p>
          <w:p w:rsidR="00D2557E" w:rsidRDefault="00D2557E" w:rsidP="00E622B5">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824"/>
              <w:rPr>
                <w:rFonts w:eastAsia="Calibri" w:cs="Arial"/>
                <w:color w:val="0000FF"/>
                <w:sz w:val="20"/>
                <w:lang w:eastAsia="tr-TR"/>
              </w:rPr>
            </w:pPr>
          </w:p>
          <w:p w:rsidR="00D2557E" w:rsidRDefault="00D2557E" w:rsidP="00E622B5">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824"/>
              <w:rPr>
                <w:rFonts w:eastAsia="Calibri" w:cs="Arial"/>
                <w:color w:val="0000FF"/>
                <w:sz w:val="20"/>
                <w:lang w:eastAsia="tr-TR"/>
              </w:rPr>
            </w:pPr>
          </w:p>
          <w:p w:rsidR="00EA3578" w:rsidRDefault="00EA3578" w:rsidP="00E622B5">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824"/>
              <w:rPr>
                <w:rFonts w:eastAsia="Calibri" w:cs="Arial"/>
                <w:color w:val="0000FF"/>
                <w:sz w:val="20"/>
                <w:lang w:eastAsia="tr-TR"/>
              </w:rPr>
            </w:pPr>
          </w:p>
          <w:p w:rsidR="00D2557E" w:rsidRDefault="0084417A" w:rsidP="00E622B5">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824"/>
              <w:rPr>
                <w:rFonts w:eastAsia="Calibri" w:cs="Arial"/>
                <w:color w:val="0000FF"/>
                <w:sz w:val="20"/>
                <w:lang w:eastAsia="tr-TR"/>
              </w:rPr>
            </w:pPr>
            <w:hyperlink r:id="rId21" w:history="1">
              <w:r w:rsidR="00EA3578" w:rsidRPr="00EA3578">
                <w:rPr>
                  <w:rStyle w:val="-"/>
                  <w:rFonts w:eastAsia="Calibri" w:cs="Arial"/>
                  <w:sz w:val="20"/>
                  <w:lang w:eastAsia="tr-TR"/>
                </w:rPr>
                <w:t>www.kallos.org.ro</w:t>
              </w:r>
            </w:hyperlink>
          </w:p>
          <w:p w:rsidR="007A0FA4" w:rsidRPr="0060059C" w:rsidRDefault="0084417A" w:rsidP="00EA357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824"/>
              <w:rPr>
                <w:rFonts w:eastAsia="Calibri" w:cs="Arial"/>
                <w:color w:val="0000FF"/>
                <w:sz w:val="20"/>
                <w:lang w:eastAsia="tr-TR"/>
              </w:rPr>
            </w:pPr>
            <w:hyperlink r:id="rId22" w:history="1"/>
          </w:p>
        </w:tc>
        <w:tc>
          <w:tcPr>
            <w:tcW w:w="4933" w:type="dxa"/>
          </w:tcPr>
          <w:p w:rsidR="007A0FA4" w:rsidRPr="003D7620" w:rsidRDefault="007A0FA4" w:rsidP="00E622B5">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824"/>
              <w:jc w:val="both"/>
              <w:rPr>
                <w:rFonts w:eastAsia="Calibri" w:cs="Arial"/>
                <w:b/>
                <w:sz w:val="20"/>
                <w:lang w:val="en-US" w:eastAsia="ar-SA"/>
              </w:rPr>
            </w:pPr>
          </w:p>
        </w:tc>
      </w:tr>
    </w:tbl>
    <w:p w:rsidR="007A0FA4" w:rsidRDefault="007A0FA4" w:rsidP="001A652C">
      <w:pPr>
        <w:keepNext/>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 w:val="left" w:pos="720"/>
          <w:tab w:val="left" w:pos="2160"/>
        </w:tabs>
        <w:spacing w:line="264" w:lineRule="auto"/>
        <w:ind w:right="57"/>
        <w:jc w:val="center"/>
        <w:rPr>
          <w:rFonts w:cs="Arial"/>
          <w:b/>
          <w:color w:val="000000"/>
          <w:sz w:val="24"/>
          <w:szCs w:val="24"/>
        </w:rPr>
      </w:pPr>
    </w:p>
    <w:p w:rsidR="00D2557E" w:rsidRDefault="00D2557E" w:rsidP="001A652C">
      <w:pPr>
        <w:keepNext/>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 w:val="left" w:pos="720"/>
          <w:tab w:val="left" w:pos="2160"/>
        </w:tabs>
        <w:spacing w:line="264" w:lineRule="auto"/>
        <w:ind w:right="57"/>
        <w:jc w:val="center"/>
        <w:rPr>
          <w:rFonts w:cs="Arial"/>
          <w:b/>
          <w:color w:val="000000"/>
          <w:sz w:val="24"/>
          <w:szCs w:val="24"/>
        </w:rPr>
      </w:pPr>
    </w:p>
    <w:p w:rsidR="00EE4E48" w:rsidRPr="00143AC4" w:rsidRDefault="00EE4E48" w:rsidP="001A652C">
      <w:pPr>
        <w:keepNext/>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 w:val="left" w:pos="720"/>
          <w:tab w:val="left" w:pos="2160"/>
        </w:tabs>
        <w:spacing w:line="264" w:lineRule="auto"/>
        <w:ind w:right="57"/>
        <w:jc w:val="center"/>
        <w:rPr>
          <w:rFonts w:cs="Arial"/>
          <w:b/>
          <w:color w:val="000000"/>
          <w:sz w:val="24"/>
          <w:szCs w:val="24"/>
        </w:rPr>
      </w:pPr>
      <w:r w:rsidRPr="00143AC4">
        <w:rPr>
          <w:rFonts w:cs="Arial"/>
          <w:b/>
          <w:color w:val="000000"/>
          <w:sz w:val="24"/>
          <w:szCs w:val="24"/>
        </w:rPr>
        <w:t>201</w:t>
      </w:r>
      <w:r>
        <w:rPr>
          <w:rFonts w:cs="Arial"/>
          <w:b/>
          <w:color w:val="000000"/>
          <w:sz w:val="24"/>
          <w:szCs w:val="24"/>
        </w:rPr>
        <w:t>7</w:t>
      </w:r>
      <w:r w:rsidRPr="00143AC4">
        <w:rPr>
          <w:rFonts w:cs="Arial"/>
          <w:b/>
          <w:color w:val="000000"/>
          <w:sz w:val="24"/>
          <w:szCs w:val="24"/>
        </w:rPr>
        <w:t xml:space="preserve"> Award Winners</w:t>
      </w:r>
    </w:p>
    <w:p w:rsidR="00EE4E48" w:rsidRPr="00C62A66" w:rsidRDefault="00EE4E48" w:rsidP="00EE4E48">
      <w:pPr>
        <w:keepNext/>
        <w:spacing w:line="264" w:lineRule="auto"/>
        <w:ind w:right="57"/>
        <w:jc w:val="center"/>
        <w:rPr>
          <w:rFonts w:cs="Arial"/>
          <w:b/>
          <w:i/>
          <w:color w:val="000000"/>
          <w:sz w:val="20"/>
        </w:rPr>
      </w:pPr>
      <w:r w:rsidRPr="00C62A66">
        <w:rPr>
          <w:rFonts w:cs="Arial"/>
          <w:i/>
          <w:color w:val="000000"/>
          <w:sz w:val="20"/>
        </w:rPr>
        <w:t>(listed alphabetically by country)</w:t>
      </w:r>
    </w:p>
    <w:p w:rsidR="00EE4E48" w:rsidRPr="00143AC4" w:rsidRDefault="00EE4E48" w:rsidP="00EE4E48">
      <w:pPr>
        <w:keepNext/>
        <w:spacing w:line="264" w:lineRule="auto"/>
        <w:ind w:right="57"/>
        <w:rPr>
          <w:rFonts w:cs="Arial"/>
          <w:b/>
          <w:color w:val="000000"/>
          <w:sz w:val="20"/>
        </w:rPr>
      </w:pPr>
    </w:p>
    <w:p w:rsidR="00EE4E48" w:rsidRPr="007C199C" w:rsidRDefault="00EE4E48"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Cs w:val="22"/>
          <w:lang w:eastAsia="pt-PT"/>
        </w:rPr>
      </w:pPr>
      <w:r w:rsidRPr="007C199C">
        <w:rPr>
          <w:rFonts w:cs="Arial"/>
          <w:b/>
          <w:bCs/>
          <w:color w:val="000000"/>
          <w:szCs w:val="22"/>
          <w:lang w:eastAsia="pt-PT"/>
        </w:rPr>
        <w:t>Category Conservation</w:t>
      </w:r>
    </w:p>
    <w:p w:rsidR="00EE4E48" w:rsidRPr="007C199C" w:rsidRDefault="00EE4E48"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 xml:space="preserve">St. Martin’s Chapel in StariBrod, near Sisak, CROATIA </w:t>
      </w:r>
    </w:p>
    <w:p w:rsidR="00EE4E48" w:rsidRPr="007C199C" w:rsidRDefault="00EE4E48"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Baroque Complex and Gardens in Kuks, Hradec Králové region, CZECH REPUBLIC</w:t>
      </w:r>
    </w:p>
    <w:p w:rsidR="00EE4E48" w:rsidRPr="007C199C" w:rsidRDefault="00EE4E48"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Ancient city of Karthaia, Island of Kea, GREECE</w:t>
      </w:r>
    </w:p>
    <w:p w:rsidR="00EE4E48" w:rsidRPr="007C199C" w:rsidRDefault="00EE4E48"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Bastion of the Grand Master's Palace in Rhodes, GREECE</w:t>
      </w:r>
    </w:p>
    <w:p w:rsidR="00EE4E48" w:rsidRPr="007C199C" w:rsidRDefault="00EE4E48"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White Pyramid in Rome, ITALY</w:t>
      </w:r>
    </w:p>
    <w:p w:rsidR="00EE4E48" w:rsidRPr="007C199C" w:rsidRDefault="00EE4E48"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The King’s Road across Filefjell, NORWAY</w:t>
      </w:r>
    </w:p>
    <w:p w:rsidR="00EE4E48" w:rsidRPr="007C199C" w:rsidRDefault="00EE4E48"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 xml:space="preserve">TheClérigos’ Church and Tower in Porto, PORTUGAL </w:t>
      </w:r>
    </w:p>
    <w:p w:rsidR="00EE4E48" w:rsidRPr="007C199C" w:rsidRDefault="00EE4E48"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Cultural Palace in Blaj, Transylvania region, ROMANIA</w:t>
      </w:r>
    </w:p>
    <w:p w:rsidR="00EE4E48" w:rsidRPr="007C199C" w:rsidRDefault="00EE4E48"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Cap Enderrocat Fortress, Mallorca, SPAIN</w:t>
      </w:r>
    </w:p>
    <w:p w:rsidR="00EE4E48" w:rsidRPr="007C199C" w:rsidRDefault="00EE4E48"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Roof for the ruins of the Monastery of San Juan in Burgos, SPAIN</w:t>
      </w:r>
    </w:p>
    <w:p w:rsidR="00EE4E48" w:rsidRDefault="00EE4E48"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Cromford Mills: Building 17, Derbyshire, UNITED KINGDOM</w:t>
      </w:r>
    </w:p>
    <w:p w:rsidR="00EE4E48" w:rsidRPr="007C199C" w:rsidRDefault="00EE4E48"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p>
    <w:p w:rsidR="00EE4E48" w:rsidRPr="007C199C" w:rsidRDefault="00EE4E48"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Cs w:val="22"/>
          <w:lang w:eastAsia="pt-PT"/>
        </w:rPr>
      </w:pPr>
      <w:r w:rsidRPr="007C199C">
        <w:rPr>
          <w:rFonts w:cs="Arial"/>
          <w:b/>
          <w:bCs/>
          <w:color w:val="000000"/>
          <w:szCs w:val="22"/>
          <w:lang w:eastAsia="pt-PT"/>
        </w:rPr>
        <w:t xml:space="preserve">Category Research </w:t>
      </w:r>
    </w:p>
    <w:p w:rsidR="00EE4E48" w:rsidRPr="007C199C" w:rsidRDefault="00EE4E48"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Rode Altarpiece Research and Conservation Project, Tallinn, ESTONIA</w:t>
      </w:r>
    </w:p>
    <w:p w:rsidR="00EE4E48" w:rsidRPr="007C199C" w:rsidRDefault="00EE4E48"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 xml:space="preserve"> ‘Carnival King of Europe’, San Michele all’Adige, ITALY</w:t>
      </w:r>
    </w:p>
    <w:p w:rsidR="00EE4E48" w:rsidRPr="007C199C" w:rsidRDefault="00EE4E48"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Museum Piranesi’, Milan, ITALY</w:t>
      </w:r>
    </w:p>
    <w:p w:rsidR="00EE4E48" w:rsidRPr="007C199C" w:rsidRDefault="00EE4E48"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Bosch Research and Conservation Project, ‘s-Hertogenbosch, THE NETHERLANDS</w:t>
      </w:r>
    </w:p>
    <w:p w:rsidR="00EE4E48" w:rsidRPr="007C199C" w:rsidRDefault="00EE4E48"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p>
    <w:p w:rsidR="00EE4E48" w:rsidRPr="007C199C" w:rsidRDefault="00EE4E48"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Cs w:val="22"/>
          <w:lang w:eastAsia="pt-PT"/>
        </w:rPr>
      </w:pPr>
      <w:r w:rsidRPr="007C199C">
        <w:rPr>
          <w:rFonts w:cs="Arial"/>
          <w:b/>
          <w:bCs/>
          <w:color w:val="000000"/>
          <w:szCs w:val="22"/>
          <w:lang w:eastAsia="pt-PT"/>
        </w:rPr>
        <w:t>Category Dedicated Service</w:t>
      </w:r>
    </w:p>
    <w:p w:rsidR="00EE4E48" w:rsidRPr="007C199C" w:rsidRDefault="00EE4E48"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Mr. Ferdinand Meder, Zagreb, CROATIA</w:t>
      </w:r>
    </w:p>
    <w:p w:rsidR="00EE4E48" w:rsidRPr="007C199C" w:rsidRDefault="00EE4E48"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Mr. Jim Callery, County Roscommon, IRELAND</w:t>
      </w:r>
    </w:p>
    <w:p w:rsidR="00EE4E48" w:rsidRPr="007C199C" w:rsidRDefault="00EE4E48"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The Norwegian Lighthouse Society, NORWAY</w:t>
      </w:r>
    </w:p>
    <w:p w:rsidR="00EE4E48" w:rsidRPr="007C199C" w:rsidRDefault="00EE4E48"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Mr. ZoltánKallós, Transylvania region, ROMANIA</w:t>
      </w:r>
    </w:p>
    <w:p w:rsidR="00EE4E48" w:rsidRDefault="00EE4E48"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cs="Arial"/>
          <w:b/>
          <w:bCs/>
          <w:color w:val="000000"/>
          <w:sz w:val="20"/>
          <w:lang w:eastAsia="pt-PT"/>
        </w:rPr>
      </w:pPr>
    </w:p>
    <w:p w:rsidR="00EE4E48" w:rsidRPr="007C199C" w:rsidRDefault="00EE4E48"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Cs w:val="22"/>
          <w:lang w:eastAsia="pt-PT"/>
        </w:rPr>
      </w:pPr>
      <w:r w:rsidRPr="007C199C">
        <w:rPr>
          <w:rFonts w:cs="Arial"/>
          <w:b/>
          <w:bCs/>
          <w:color w:val="000000"/>
          <w:szCs w:val="22"/>
          <w:lang w:eastAsia="pt-PT"/>
        </w:rPr>
        <w:t>Category Education, Training and Awareness-Raising</w:t>
      </w:r>
    </w:p>
    <w:p w:rsidR="00EE4E48" w:rsidRPr="007C199C" w:rsidRDefault="00EE4E48"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Erfgoedplus: Online heritage platform, Hasselt, BELGIUM</w:t>
      </w:r>
    </w:p>
    <w:p w:rsidR="00EE4E48" w:rsidRPr="007C199C" w:rsidRDefault="00EE4E48"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Centre of Visual Arts and Research, Nicosia, CYPRUS</w:t>
      </w:r>
    </w:p>
    <w:p w:rsidR="00EE4E48" w:rsidRPr="007C199C" w:rsidRDefault="00EE4E48"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 xml:space="preserve">Educational programme for Czech cultural heritage, Telc, </w:t>
      </w:r>
      <w:r w:rsidRPr="007C199C">
        <w:rPr>
          <w:rFonts w:cs="Arial"/>
          <w:color w:val="000000"/>
          <w:sz w:val="19"/>
          <w:szCs w:val="19"/>
          <w:shd w:val="clear" w:color="auto" w:fill="F8F9FA"/>
          <w:lang w:eastAsia="pt-PT"/>
        </w:rPr>
        <w:t>Vysočina</w:t>
      </w:r>
      <w:r w:rsidRPr="007C199C">
        <w:rPr>
          <w:rFonts w:cs="Arial"/>
          <w:color w:val="000000"/>
          <w:sz w:val="20"/>
          <w:lang w:eastAsia="pt-PT"/>
        </w:rPr>
        <w:t xml:space="preserve"> region, CZECH REPUBLIC</w:t>
      </w:r>
    </w:p>
    <w:p w:rsidR="00EE4E48" w:rsidRPr="007C199C" w:rsidRDefault="00EE4E48"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PaavoNurmi Legacy project, Turku, FINLAND</w:t>
      </w:r>
    </w:p>
    <w:p w:rsidR="00EE4E48" w:rsidRPr="007C199C" w:rsidRDefault="00EE4E48"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Heritage Crafts Initiative for Georgia, Tbilisi, GEORGIA</w:t>
      </w:r>
    </w:p>
    <w:p w:rsidR="00EE4E48" w:rsidRPr="007C199C" w:rsidRDefault="00EE4E48"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Cultural Heritage and Barrier-free Accessibility project, Berlin, GERMANY</w:t>
      </w:r>
    </w:p>
    <w:p w:rsidR="00EE4E48" w:rsidRPr="007C199C" w:rsidRDefault="00EE4E48"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i/>
          <w:iCs/>
          <w:color w:val="000000"/>
          <w:sz w:val="20"/>
          <w:lang w:eastAsia="pt-PT"/>
        </w:rPr>
        <w:t>ilCartastorie</w:t>
      </w:r>
      <w:r w:rsidRPr="007C199C">
        <w:rPr>
          <w:rFonts w:cs="Arial"/>
          <w:color w:val="000000"/>
          <w:sz w:val="20"/>
          <w:lang w:eastAsia="pt-PT"/>
        </w:rPr>
        <w:t>: Storytelling in the archives, Naples, ITALY</w:t>
      </w:r>
    </w:p>
    <w:p w:rsidR="00EE4E48" w:rsidRPr="007C199C" w:rsidRDefault="00EE4E48"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Jewish Cultural Heritage: Educational programme, Warsaw, POLAND</w:t>
      </w:r>
    </w:p>
    <w:p w:rsidR="00EE4E48" w:rsidRPr="007C199C" w:rsidRDefault="00EE4E48"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Advanced Master in Structural Analysis of Monuments and Historical Constructions, European programme coordinated in Guimarães, PORTUGAL</w:t>
      </w:r>
    </w:p>
    <w:p w:rsidR="00EE4E48" w:rsidRPr="007C199C" w:rsidRDefault="00EE4E48"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SAMPHIRE: Maritime heritage project in western Scotland, UNITED KINGDOM</w:t>
      </w:r>
    </w:p>
    <w:p w:rsidR="00EE4E48" w:rsidRPr="007C199C" w:rsidRDefault="00EE4E48"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p>
    <w:p w:rsidR="00EE4E48" w:rsidRPr="007C199C" w:rsidRDefault="00EE4E48"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7C199C">
        <w:rPr>
          <w:rFonts w:cs="Arial"/>
          <w:color w:val="000000"/>
          <w:sz w:val="20"/>
          <w:lang w:eastAsia="pt-PT"/>
        </w:rPr>
        <w:t xml:space="preserve">A Europa Nostra Award is also presented to remarkable heritage </w:t>
      </w:r>
      <w:r>
        <w:rPr>
          <w:rFonts w:cs="Arial"/>
          <w:color w:val="000000"/>
          <w:sz w:val="20"/>
          <w:lang w:eastAsia="pt-PT"/>
        </w:rPr>
        <w:t>projects</w:t>
      </w:r>
      <w:r w:rsidRPr="007C199C">
        <w:rPr>
          <w:rFonts w:cs="Arial"/>
          <w:color w:val="000000"/>
          <w:sz w:val="20"/>
          <w:lang w:eastAsia="pt-PT"/>
        </w:rPr>
        <w:t xml:space="preserve"> from two European countries not taking part in the EU Creative Europe programme.</w:t>
      </w:r>
    </w:p>
    <w:p w:rsidR="00EE4E48" w:rsidRDefault="00EE4E48"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cs="Arial"/>
          <w:color w:val="000000"/>
          <w:sz w:val="20"/>
          <w:lang w:eastAsia="pt-PT"/>
        </w:rPr>
      </w:pPr>
    </w:p>
    <w:p w:rsidR="00EE4E48" w:rsidRDefault="00EE4E48"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cs="Arial"/>
          <w:color w:val="000000"/>
          <w:sz w:val="20"/>
          <w:lang w:eastAsia="pt-PT"/>
        </w:rPr>
      </w:pPr>
      <w:r w:rsidRPr="007C199C">
        <w:rPr>
          <w:rFonts w:cs="Arial"/>
          <w:color w:val="000000"/>
          <w:sz w:val="20"/>
          <w:lang w:eastAsia="pt-PT"/>
        </w:rPr>
        <w:t>Category Conservation</w:t>
      </w:r>
      <w:r w:rsidR="00833658">
        <w:rPr>
          <w:rFonts w:cs="Arial"/>
          <w:color w:val="000000"/>
          <w:sz w:val="20"/>
          <w:lang w:eastAsia="pt-PT"/>
        </w:rPr>
        <w:t xml:space="preserve">: </w:t>
      </w:r>
      <w:r w:rsidRPr="007C199C">
        <w:rPr>
          <w:rFonts w:cs="Arial"/>
          <w:color w:val="000000"/>
          <w:sz w:val="20"/>
          <w:lang w:eastAsia="pt-PT"/>
        </w:rPr>
        <w:t>Kılıç Ali PaşaHamam in Istanbul, TURKEY</w:t>
      </w:r>
    </w:p>
    <w:p w:rsidR="00EE4E48" w:rsidRDefault="00EE4E48" w:rsidP="00EE4E48">
      <w:pPr>
        <w:pStyle w:val="Web"/>
        <w:spacing w:before="0" w:beforeAutospacing="0" w:after="0" w:afterAutospacing="0"/>
      </w:pPr>
      <w:r>
        <w:rPr>
          <w:rFonts w:ascii="Arial" w:hAnsi="Arial" w:cs="Arial"/>
          <w:color w:val="000000"/>
          <w:sz w:val="20"/>
          <w:szCs w:val="20"/>
        </w:rPr>
        <w:t>Category Research</w:t>
      </w:r>
      <w:r w:rsidR="00833658">
        <w:rPr>
          <w:rFonts w:ascii="Arial" w:hAnsi="Arial" w:cs="Arial"/>
          <w:color w:val="000000"/>
          <w:sz w:val="20"/>
          <w:szCs w:val="20"/>
        </w:rPr>
        <w:t xml:space="preserve">: </w:t>
      </w:r>
      <w:r>
        <w:rPr>
          <w:rFonts w:ascii="Arial" w:hAnsi="Arial" w:cs="Arial"/>
          <w:color w:val="000000"/>
          <w:sz w:val="20"/>
          <w:szCs w:val="20"/>
        </w:rPr>
        <w:t>Philippe Stern’s Collection of Timekeepers, Geneva, SWITZERLAND</w:t>
      </w:r>
    </w:p>
    <w:p w:rsidR="00327AD3" w:rsidRPr="00DA2A9C" w:rsidRDefault="00327AD3" w:rsidP="00327AD3">
      <w:pPr>
        <w:jc w:val="both"/>
        <w:rPr>
          <w:rFonts w:ascii="Times New Roman" w:hAnsi="Times New Roman"/>
          <w:sz w:val="24"/>
          <w:szCs w:val="24"/>
          <w:lang w:val="en-US" w:eastAsia="el-GR"/>
        </w:rPr>
      </w:pPr>
      <w:r w:rsidRPr="00DA2A9C">
        <w:rPr>
          <w:rFonts w:cs="Arial"/>
          <w:b/>
          <w:bCs/>
          <w:sz w:val="20"/>
          <w:lang w:val="en-US" w:eastAsia="el-GR"/>
        </w:rPr>
        <w:lastRenderedPageBreak/>
        <w:t xml:space="preserve">Bastion of the Grand Master's Palace in </w:t>
      </w:r>
      <w:smartTag w:uri="urn:schemas-microsoft-com:office:smarttags" w:element="place">
        <w:smartTag w:uri="urn:schemas-microsoft-com:office:smarttags" w:element="City">
          <w:r w:rsidRPr="00DA2A9C">
            <w:rPr>
              <w:rFonts w:cs="Arial"/>
              <w:b/>
              <w:bCs/>
              <w:sz w:val="20"/>
              <w:lang w:val="en-US" w:eastAsia="el-GR"/>
            </w:rPr>
            <w:t>Rhodes</w:t>
          </w:r>
        </w:smartTag>
        <w:r w:rsidRPr="00DA2A9C">
          <w:rPr>
            <w:rFonts w:cs="Arial"/>
            <w:b/>
            <w:bCs/>
            <w:sz w:val="20"/>
            <w:lang w:val="en-US" w:eastAsia="el-GR"/>
          </w:rPr>
          <w:t xml:space="preserve">, </w:t>
        </w:r>
        <w:smartTag w:uri="urn:schemas-microsoft-com:office:smarttags" w:element="country-region">
          <w:r w:rsidRPr="00DA2A9C">
            <w:rPr>
              <w:rFonts w:cs="Arial"/>
              <w:b/>
              <w:bCs/>
              <w:sz w:val="20"/>
              <w:lang w:val="en-US" w:eastAsia="el-GR"/>
            </w:rPr>
            <w:t>GREECE</w:t>
          </w:r>
        </w:smartTag>
      </w:smartTag>
    </w:p>
    <w:p w:rsidR="00327AD3" w:rsidRPr="00E27E43" w:rsidRDefault="00327AD3" w:rsidP="00327AD3">
      <w:pPr>
        <w:spacing w:before="100"/>
        <w:jc w:val="both"/>
        <w:rPr>
          <w:rFonts w:ascii="Times New Roman" w:hAnsi="Times New Roman"/>
          <w:sz w:val="24"/>
          <w:szCs w:val="24"/>
          <w:lang w:val="en-US" w:eastAsia="el-GR"/>
        </w:rPr>
      </w:pPr>
      <w:r w:rsidRPr="00E27E43">
        <w:rPr>
          <w:rFonts w:cs="Arial"/>
          <w:sz w:val="20"/>
          <w:lang w:val="en-US" w:eastAsia="el-GR"/>
        </w:rPr>
        <w:t xml:space="preserve">This ambitious project </w:t>
      </w:r>
      <w:r>
        <w:rPr>
          <w:rFonts w:cs="Arial"/>
          <w:sz w:val="20"/>
          <w:lang w:val="en-US" w:eastAsia="el-GR"/>
        </w:rPr>
        <w:t>lasted</w:t>
      </w:r>
      <w:r w:rsidRPr="00E27E43">
        <w:rPr>
          <w:rFonts w:cs="Arial"/>
          <w:sz w:val="20"/>
          <w:lang w:val="en-US" w:eastAsia="el-GR"/>
        </w:rPr>
        <w:t xml:space="preserve"> ten years and focused on the restoration and enhancement of the Bastion of the Grand Master’s Palace in the medieval town of </w:t>
      </w:r>
      <w:smartTag w:uri="urn:schemas-microsoft-com:office:smarttags" w:element="City">
        <w:smartTag w:uri="urn:schemas-microsoft-com:office:smarttags" w:element="place">
          <w:r w:rsidRPr="00E27E43">
            <w:rPr>
              <w:rFonts w:cs="Arial"/>
              <w:sz w:val="20"/>
              <w:lang w:val="en-US" w:eastAsia="el-GR"/>
            </w:rPr>
            <w:t>Rhodes</w:t>
          </w:r>
        </w:smartTag>
      </w:smartTag>
      <w:r w:rsidRPr="00E27E43">
        <w:rPr>
          <w:rFonts w:cs="Arial"/>
          <w:sz w:val="20"/>
          <w:lang w:val="en-US" w:eastAsia="el-GR"/>
        </w:rPr>
        <w:t>. The composite defensive complex was in great need of</w:t>
      </w:r>
      <w:r>
        <w:rPr>
          <w:rFonts w:cs="Arial"/>
          <w:sz w:val="20"/>
          <w:lang w:val="en-US" w:eastAsia="el-GR"/>
        </w:rPr>
        <w:t xml:space="preserve"> attention when the project beg</w:t>
      </w:r>
      <w:r>
        <w:rPr>
          <w:rFonts w:cs="Arial"/>
          <w:sz w:val="20"/>
          <w:lang w:eastAsia="el-GR"/>
        </w:rPr>
        <w:t>a</w:t>
      </w:r>
      <w:r w:rsidRPr="00E27E43">
        <w:rPr>
          <w:rFonts w:cs="Arial"/>
          <w:sz w:val="20"/>
          <w:lang w:val="en-US" w:eastAsia="el-GR"/>
        </w:rPr>
        <w:t>n in the early 2000s</w:t>
      </w:r>
      <w:r>
        <w:rPr>
          <w:rFonts w:cs="Arial"/>
          <w:sz w:val="20"/>
          <w:lang w:val="en-US" w:eastAsia="el-GR"/>
        </w:rPr>
        <w:t xml:space="preserve">, following </w:t>
      </w:r>
      <w:r w:rsidRPr="00E27E43">
        <w:rPr>
          <w:rFonts w:cs="Arial"/>
          <w:sz w:val="20"/>
          <w:lang w:val="en-US" w:eastAsia="el-GR"/>
        </w:rPr>
        <w:t>the collapse of large parts of the original masonry of the</w:t>
      </w:r>
      <w:r>
        <w:rPr>
          <w:rFonts w:cs="Arial"/>
          <w:sz w:val="20"/>
          <w:lang w:val="en-US" w:eastAsia="el-GR"/>
        </w:rPr>
        <w:t xml:space="preserve"> eastern battery of the bastion, </w:t>
      </w:r>
      <w:r w:rsidRPr="00E27E43">
        <w:rPr>
          <w:rFonts w:cs="Arial"/>
          <w:sz w:val="20"/>
          <w:lang w:val="en-US" w:eastAsia="el-GR"/>
        </w:rPr>
        <w:t xml:space="preserve">largely reconstructed </w:t>
      </w:r>
      <w:r>
        <w:rPr>
          <w:rFonts w:cs="Arial"/>
          <w:sz w:val="20"/>
          <w:lang w:val="en-US" w:eastAsia="el-GR"/>
        </w:rPr>
        <w:t xml:space="preserve">during the Italian administration </w:t>
      </w:r>
      <w:r w:rsidRPr="00E27E43">
        <w:rPr>
          <w:rFonts w:cs="Arial"/>
          <w:sz w:val="20"/>
          <w:lang w:val="en-US" w:eastAsia="el-GR"/>
        </w:rPr>
        <w:t xml:space="preserve">in </w:t>
      </w:r>
      <w:smartTag w:uri="urn:schemas-microsoft-com:office:smarttags" w:element="place">
        <w:r w:rsidRPr="00E27E43">
          <w:rPr>
            <w:rFonts w:cs="Arial"/>
            <w:sz w:val="20"/>
            <w:lang w:val="en-US" w:eastAsia="el-GR"/>
          </w:rPr>
          <w:t>Rhodes</w:t>
        </w:r>
      </w:smartTag>
      <w:r>
        <w:rPr>
          <w:rFonts w:cs="Arial"/>
          <w:sz w:val="20"/>
          <w:lang w:val="en-US" w:eastAsia="el-GR"/>
        </w:rPr>
        <w:t xml:space="preserve"> </w:t>
      </w:r>
      <w:r w:rsidRPr="00E27E43">
        <w:rPr>
          <w:rFonts w:cs="Arial"/>
          <w:sz w:val="20"/>
          <w:lang w:val="en-US" w:eastAsia="el-GR"/>
        </w:rPr>
        <w:t>in the first half of the 20</w:t>
      </w:r>
      <w:r w:rsidRPr="00E27E43">
        <w:rPr>
          <w:rFonts w:cs="Arial"/>
          <w:sz w:val="12"/>
          <w:szCs w:val="12"/>
          <w:vertAlign w:val="superscript"/>
          <w:lang w:val="en-US" w:eastAsia="el-GR"/>
        </w:rPr>
        <w:t>t</w:t>
      </w:r>
      <w:r>
        <w:rPr>
          <w:rFonts w:cs="Arial"/>
          <w:sz w:val="12"/>
          <w:szCs w:val="12"/>
          <w:vertAlign w:val="superscript"/>
          <w:lang w:val="en-US" w:eastAsia="el-GR"/>
        </w:rPr>
        <w:t xml:space="preserve">th </w:t>
      </w:r>
      <w:r w:rsidRPr="00E27E43">
        <w:rPr>
          <w:rFonts w:cs="Arial"/>
          <w:sz w:val="20"/>
          <w:lang w:val="en-US" w:eastAsia="el-GR"/>
        </w:rPr>
        <w:t>century. Unfortunately, the i</w:t>
      </w:r>
      <w:r>
        <w:rPr>
          <w:rFonts w:cs="Arial"/>
          <w:sz w:val="20"/>
          <w:lang w:val="en-US" w:eastAsia="el-GR"/>
        </w:rPr>
        <w:t>nterventions carried out at that</w:t>
      </w:r>
      <w:r w:rsidRPr="00E27E43">
        <w:rPr>
          <w:rFonts w:cs="Arial"/>
          <w:sz w:val="20"/>
          <w:lang w:val="en-US" w:eastAsia="el-GR"/>
        </w:rPr>
        <w:t xml:space="preserve"> time, including the addition of a cypress tree nursery at the bed of the moat and the arrangement of an extra access point, are likely to have strained the already compromised foundations and led to further deterioration of the walls. </w:t>
      </w:r>
      <w:r>
        <w:rPr>
          <w:rFonts w:cs="Arial"/>
          <w:sz w:val="20"/>
          <w:lang w:val="en-US" w:eastAsia="el-GR"/>
        </w:rPr>
        <w:t>The structure was in danger of</w:t>
      </w:r>
      <w:r w:rsidRPr="00E27E43">
        <w:rPr>
          <w:rFonts w:cs="Arial"/>
          <w:sz w:val="20"/>
          <w:lang w:val="en-US" w:eastAsia="el-GR"/>
        </w:rPr>
        <w:t xml:space="preserve"> serious further collapse, which in turn threatened other important medieval structures extending to successive levels of the Palace. </w:t>
      </w:r>
    </w:p>
    <w:p w:rsidR="00327AD3" w:rsidRPr="00DA2A9C" w:rsidRDefault="00327AD3" w:rsidP="00327AD3">
      <w:pPr>
        <w:spacing w:before="100"/>
        <w:jc w:val="both"/>
        <w:rPr>
          <w:rFonts w:ascii="Times New Roman" w:hAnsi="Times New Roman"/>
          <w:sz w:val="24"/>
          <w:szCs w:val="24"/>
          <w:lang w:val="en-US" w:eastAsia="el-GR"/>
        </w:rPr>
      </w:pPr>
      <w:r w:rsidRPr="00AB6A0A">
        <w:rPr>
          <w:rFonts w:cs="Arial"/>
          <w:sz w:val="20"/>
          <w:lang w:val="en-US" w:eastAsia="el-GR"/>
        </w:rPr>
        <w:t xml:space="preserve">The restoration works </w:t>
      </w:r>
      <w:r>
        <w:rPr>
          <w:rFonts w:cs="Arial"/>
          <w:sz w:val="20"/>
          <w:lang w:val="en-US" w:eastAsia="el-GR"/>
        </w:rPr>
        <w:t xml:space="preserve">were implemented by the Medieval Town Scientific Committee of the Ministry of Culture in </w:t>
      </w:r>
      <w:r w:rsidRPr="00AB6A0A">
        <w:rPr>
          <w:rFonts w:cs="Arial"/>
          <w:sz w:val="20"/>
          <w:lang w:val="en-US" w:eastAsia="el-GR"/>
        </w:rPr>
        <w:t>the</w:t>
      </w:r>
      <w:r>
        <w:rPr>
          <w:rFonts w:cs="Arial"/>
          <w:sz w:val="20"/>
          <w:lang w:val="en-US" w:eastAsia="el-GR"/>
        </w:rPr>
        <w:t xml:space="preserve"> framework of</w:t>
      </w:r>
      <w:r w:rsidRPr="00DA2A9C">
        <w:rPr>
          <w:rFonts w:cs="Arial"/>
          <w:sz w:val="20"/>
          <w:lang w:val="en-US" w:eastAsia="el-GR"/>
        </w:rPr>
        <w:t xml:space="preserve"> relevant European funding programmes</w:t>
      </w:r>
      <w:r>
        <w:rPr>
          <w:rFonts w:cs="Arial"/>
          <w:sz w:val="20"/>
          <w:lang w:val="en-US" w:eastAsia="el-GR"/>
        </w:rPr>
        <w:t>, in order to avert threat of collapse and</w:t>
      </w:r>
      <w:r w:rsidRPr="00DA2A9C">
        <w:rPr>
          <w:rFonts w:cs="Arial"/>
          <w:sz w:val="20"/>
          <w:lang w:val="en-US" w:eastAsia="el-GR"/>
        </w:rPr>
        <w:t xml:space="preserve"> </w:t>
      </w:r>
      <w:r>
        <w:rPr>
          <w:rFonts w:cs="Arial"/>
          <w:sz w:val="20"/>
          <w:lang w:val="en-US" w:eastAsia="el-GR"/>
        </w:rPr>
        <w:t xml:space="preserve">aiming </w:t>
      </w:r>
      <w:r w:rsidRPr="00DA2A9C">
        <w:rPr>
          <w:rFonts w:cs="Arial"/>
          <w:sz w:val="20"/>
          <w:lang w:val="en-US" w:eastAsia="el-GR"/>
        </w:rPr>
        <w:t xml:space="preserve">to enhance the Bastion’s defensive function and to reinforce the compromised structures and masonry. In addition to reinforcing the structure of the Bastion, the project had a clear goal of converting the area into a suitable public venue for cultural and educational activities in the museum-conference complex of the Grand Master’s Palace. </w:t>
      </w:r>
    </w:p>
    <w:p w:rsidR="00327AD3" w:rsidRPr="00DA2A9C" w:rsidRDefault="00327AD3" w:rsidP="00327AD3">
      <w:pPr>
        <w:spacing w:before="100"/>
        <w:jc w:val="both"/>
        <w:rPr>
          <w:rFonts w:ascii="Times New Roman" w:hAnsi="Times New Roman"/>
          <w:sz w:val="24"/>
          <w:szCs w:val="24"/>
          <w:lang w:val="en-US" w:eastAsia="el-GR"/>
        </w:rPr>
      </w:pPr>
      <w:r w:rsidRPr="00DA2A9C">
        <w:rPr>
          <w:rFonts w:cs="Arial"/>
          <w:sz w:val="20"/>
          <w:lang w:val="en-US" w:eastAsia="el-GR"/>
        </w:rPr>
        <w:t xml:space="preserve">The comprehensive preliminary research of the Bastion has enriched </w:t>
      </w:r>
      <w:r>
        <w:rPr>
          <w:rFonts w:cs="Arial"/>
          <w:sz w:val="20"/>
          <w:lang w:val="en-US" w:eastAsia="el-GR"/>
        </w:rPr>
        <w:t xml:space="preserve">our knowledge </w:t>
      </w:r>
      <w:r w:rsidRPr="00DA2A9C">
        <w:rPr>
          <w:rFonts w:cs="Arial"/>
          <w:sz w:val="20"/>
          <w:lang w:val="en-US" w:eastAsia="el-GR"/>
        </w:rPr>
        <w:t xml:space="preserve">and produced important new evidence </w:t>
      </w:r>
      <w:r>
        <w:rPr>
          <w:rFonts w:cs="Arial"/>
          <w:sz w:val="20"/>
          <w:lang w:val="en-US" w:eastAsia="el-GR"/>
        </w:rPr>
        <w:t>on</w:t>
      </w:r>
      <w:r w:rsidRPr="00DA2A9C">
        <w:rPr>
          <w:rFonts w:cs="Arial"/>
          <w:sz w:val="20"/>
          <w:lang w:val="en-US" w:eastAsia="el-GR"/>
        </w:rPr>
        <w:t xml:space="preserve"> several periods in </w:t>
      </w:r>
      <w:smartTag w:uri="urn:schemas-microsoft-com:office:smarttags" w:element="place">
        <w:r w:rsidRPr="00DA2A9C">
          <w:rPr>
            <w:rFonts w:cs="Arial"/>
            <w:sz w:val="20"/>
            <w:lang w:val="en-US" w:eastAsia="el-GR"/>
          </w:rPr>
          <w:t>Rhodes</w:t>
        </w:r>
      </w:smartTag>
      <w:r w:rsidRPr="00DA2A9C">
        <w:rPr>
          <w:rFonts w:cs="Arial"/>
          <w:sz w:val="20"/>
          <w:lang w:val="en-US" w:eastAsia="el-GR"/>
        </w:rPr>
        <w:t>’ history. This i</w:t>
      </w:r>
      <w:r>
        <w:rPr>
          <w:rFonts w:cs="Arial"/>
          <w:sz w:val="20"/>
          <w:lang w:val="en-US" w:eastAsia="el-GR"/>
        </w:rPr>
        <w:t>ncludes studies and new data</w:t>
      </w:r>
      <w:r w:rsidRPr="00DA2A9C">
        <w:rPr>
          <w:rFonts w:cs="Arial"/>
          <w:sz w:val="20"/>
          <w:lang w:val="en-US" w:eastAsia="el-GR"/>
        </w:rPr>
        <w:t xml:space="preserve"> </w:t>
      </w:r>
      <w:r>
        <w:rPr>
          <w:rFonts w:cs="Arial"/>
          <w:sz w:val="20"/>
          <w:lang w:val="en-US" w:eastAsia="el-GR"/>
        </w:rPr>
        <w:t>with reference to</w:t>
      </w:r>
      <w:r w:rsidRPr="00DA2A9C">
        <w:rPr>
          <w:rFonts w:cs="Arial"/>
          <w:sz w:val="20"/>
          <w:lang w:val="en-US" w:eastAsia="el-GR"/>
        </w:rPr>
        <w:t xml:space="preserve"> the </w:t>
      </w:r>
      <w:smartTag w:uri="urn:schemas-microsoft-com:office:smarttags" w:element="place">
        <w:r w:rsidRPr="00DA2A9C">
          <w:rPr>
            <w:rFonts w:cs="Arial"/>
            <w:sz w:val="20"/>
            <w:lang w:val="en-US" w:eastAsia="el-GR"/>
          </w:rPr>
          <w:t>Colossus of Rhodes</w:t>
        </w:r>
      </w:smartTag>
      <w:r w:rsidRPr="00DA2A9C">
        <w:rPr>
          <w:rFonts w:cs="Arial"/>
          <w:sz w:val="20"/>
          <w:lang w:val="en-US" w:eastAsia="el-GR"/>
        </w:rPr>
        <w:t>, the Byzantine Acropolis, the existence of the north wing of t</w:t>
      </w:r>
      <w:r>
        <w:rPr>
          <w:rFonts w:cs="Arial"/>
          <w:sz w:val="20"/>
          <w:lang w:val="en-US" w:eastAsia="el-GR"/>
        </w:rPr>
        <w:t>he Palace which had collapsed during</w:t>
      </w:r>
      <w:r w:rsidRPr="00DA2A9C">
        <w:rPr>
          <w:rFonts w:cs="Arial"/>
          <w:sz w:val="20"/>
          <w:lang w:val="en-US" w:eastAsia="el-GR"/>
        </w:rPr>
        <w:t xml:space="preserve"> the </w:t>
      </w:r>
      <w:r>
        <w:rPr>
          <w:rFonts w:cs="Arial"/>
          <w:sz w:val="20"/>
          <w:lang w:val="en-US" w:eastAsia="el-GR"/>
        </w:rPr>
        <w:t xml:space="preserve">Ottoman period and the way </w:t>
      </w:r>
      <w:r w:rsidRPr="00DA2A9C">
        <w:rPr>
          <w:rFonts w:cs="Arial"/>
          <w:sz w:val="20"/>
          <w:lang w:val="en-US" w:eastAsia="el-GR"/>
        </w:rPr>
        <w:t xml:space="preserve">the chambers of the Grand Master </w:t>
      </w:r>
      <w:r>
        <w:rPr>
          <w:rFonts w:cs="Arial"/>
          <w:sz w:val="20"/>
          <w:lang w:val="en-US" w:eastAsia="el-GR"/>
        </w:rPr>
        <w:t>communicated with</w:t>
      </w:r>
      <w:r w:rsidRPr="00DA2A9C">
        <w:rPr>
          <w:rFonts w:cs="Arial"/>
          <w:sz w:val="20"/>
          <w:lang w:val="en-US" w:eastAsia="el-GR"/>
        </w:rPr>
        <w:t xml:space="preserve"> the garden. This element of the project was particularly appreciated by the jury, who commented that “</w:t>
      </w:r>
      <w:r w:rsidRPr="00DA2A9C">
        <w:rPr>
          <w:rFonts w:cs="Arial"/>
          <w:i/>
          <w:iCs/>
          <w:sz w:val="20"/>
          <w:lang w:val="en-US" w:eastAsia="el-GR"/>
        </w:rPr>
        <w:t xml:space="preserve">the careful archaeological research and documentation efforts have effectively recovered much that had been lost of this prominent cultural heritage site, the focal point of the medieval city of </w:t>
      </w:r>
      <w:smartTag w:uri="urn:schemas-microsoft-com:office:smarttags" w:element="City">
        <w:smartTag w:uri="urn:schemas-microsoft-com:office:smarttags" w:element="place">
          <w:r w:rsidRPr="00DA2A9C">
            <w:rPr>
              <w:rFonts w:cs="Arial"/>
              <w:i/>
              <w:iCs/>
              <w:sz w:val="20"/>
              <w:lang w:val="en-US" w:eastAsia="el-GR"/>
            </w:rPr>
            <w:t>Rhodes</w:t>
          </w:r>
        </w:smartTag>
      </w:smartTag>
      <w:r w:rsidRPr="00DA2A9C">
        <w:rPr>
          <w:rFonts w:cs="Arial"/>
          <w:i/>
          <w:iCs/>
          <w:sz w:val="20"/>
          <w:lang w:val="en-US" w:eastAsia="el-GR"/>
        </w:rPr>
        <w:t>”</w:t>
      </w:r>
      <w:r w:rsidRPr="00DA2A9C">
        <w:rPr>
          <w:rFonts w:cs="Arial"/>
          <w:sz w:val="20"/>
          <w:lang w:val="en-US" w:eastAsia="el-GR"/>
        </w:rPr>
        <w:t xml:space="preserve">. </w:t>
      </w:r>
    </w:p>
    <w:p w:rsidR="00EA3578" w:rsidRPr="0026376C" w:rsidRDefault="00327AD3" w:rsidP="0026376C">
      <w:pPr>
        <w:spacing w:before="100"/>
        <w:jc w:val="both"/>
        <w:rPr>
          <w:rFonts w:cs="Arial"/>
          <w:sz w:val="20"/>
          <w:lang w:eastAsia="el-GR"/>
        </w:rPr>
      </w:pPr>
      <w:r w:rsidRPr="00DA2A9C">
        <w:rPr>
          <w:rFonts w:cs="Arial"/>
          <w:sz w:val="20"/>
          <w:lang w:val="en-US" w:eastAsia="el-GR"/>
        </w:rPr>
        <w:t>“</w:t>
      </w:r>
      <w:r w:rsidRPr="00DA2A9C">
        <w:rPr>
          <w:rFonts w:cs="Arial"/>
          <w:i/>
          <w:iCs/>
          <w:sz w:val="20"/>
          <w:lang w:val="en-US" w:eastAsia="el-GR"/>
        </w:rPr>
        <w:t xml:space="preserve">The project has enhanced this important part of the </w:t>
      </w:r>
      <w:smartTag w:uri="urn:schemas-microsoft-com:office:smarttags" w:element="PlaceName">
        <w:r w:rsidRPr="00DA2A9C">
          <w:rPr>
            <w:rFonts w:cs="Arial"/>
            <w:i/>
            <w:iCs/>
            <w:sz w:val="20"/>
            <w:lang w:val="en-US" w:eastAsia="el-GR"/>
          </w:rPr>
          <w:t>World</w:t>
        </w:r>
      </w:smartTag>
      <w:r w:rsidRPr="00DA2A9C">
        <w:rPr>
          <w:rFonts w:cs="Arial"/>
          <w:i/>
          <w:iCs/>
          <w:sz w:val="20"/>
          <w:lang w:val="en-US" w:eastAsia="el-GR"/>
        </w:rPr>
        <w:t xml:space="preserve"> </w:t>
      </w:r>
      <w:smartTag w:uri="urn:schemas-microsoft-com:office:smarttags" w:element="PlaceName">
        <w:r w:rsidRPr="00DA2A9C">
          <w:rPr>
            <w:rFonts w:cs="Arial"/>
            <w:i/>
            <w:iCs/>
            <w:sz w:val="20"/>
            <w:lang w:val="en-US" w:eastAsia="el-GR"/>
          </w:rPr>
          <w:t>Heritage</w:t>
        </w:r>
      </w:smartTag>
      <w:r w:rsidRPr="00DA2A9C">
        <w:rPr>
          <w:rFonts w:cs="Arial"/>
          <w:i/>
          <w:iCs/>
          <w:sz w:val="20"/>
          <w:lang w:val="en-US" w:eastAsia="el-GR"/>
        </w:rPr>
        <w:t xml:space="preserve"> </w:t>
      </w:r>
      <w:smartTag w:uri="urn:schemas-microsoft-com:office:smarttags" w:element="PlaceType">
        <w:r w:rsidRPr="00DA2A9C">
          <w:rPr>
            <w:rFonts w:cs="Arial"/>
            <w:i/>
            <w:iCs/>
            <w:sz w:val="20"/>
            <w:lang w:val="en-US" w:eastAsia="el-GR"/>
          </w:rPr>
          <w:t>City</w:t>
        </w:r>
      </w:smartTag>
      <w:r w:rsidRPr="00DA2A9C">
        <w:rPr>
          <w:rFonts w:cs="Arial"/>
          <w:i/>
          <w:iCs/>
          <w:sz w:val="20"/>
          <w:lang w:val="en-US" w:eastAsia="el-GR"/>
        </w:rPr>
        <w:t xml:space="preserve"> of </w:t>
      </w:r>
      <w:smartTag w:uri="urn:schemas-microsoft-com:office:smarttags" w:element="place">
        <w:r w:rsidRPr="00DA2A9C">
          <w:rPr>
            <w:rFonts w:cs="Arial"/>
            <w:i/>
            <w:iCs/>
            <w:sz w:val="20"/>
            <w:lang w:val="en-US" w:eastAsia="el-GR"/>
          </w:rPr>
          <w:t>Rhodes</w:t>
        </w:r>
      </w:smartTag>
      <w:r w:rsidRPr="00DA2A9C">
        <w:rPr>
          <w:rFonts w:cs="Arial"/>
          <w:i/>
          <w:iCs/>
          <w:sz w:val="20"/>
          <w:lang w:val="en-US" w:eastAsia="el-GR"/>
        </w:rPr>
        <w:t xml:space="preserve"> and helped to recover the fortress’ topographical position. It has also created a new space for public activities, confirming the Palace’s status as a centre of activity in the city”</w:t>
      </w:r>
      <w:r w:rsidRPr="00DA2A9C">
        <w:rPr>
          <w:rFonts w:cs="Arial"/>
          <w:sz w:val="20"/>
          <w:lang w:val="en-US" w:eastAsia="el-GR"/>
        </w:rPr>
        <w:t>, the jury said.</w:t>
      </w:r>
    </w:p>
    <w:p w:rsidR="00EA3578" w:rsidRDefault="00EA3578" w:rsidP="00EA3578">
      <w:pPr>
        <w:pStyle w:val="5Normal"/>
      </w:pPr>
    </w:p>
    <w:p w:rsidR="003A004D" w:rsidRPr="003D7620" w:rsidRDefault="003A004D" w:rsidP="003A004D">
      <w:pPr>
        <w:pStyle w:val="Sous-titre1"/>
      </w:pPr>
      <w:r w:rsidRPr="00FD6DB3">
        <w:t>Background</w:t>
      </w:r>
    </w:p>
    <w:p w:rsidR="00CD17C2" w:rsidRPr="00C95B24" w:rsidRDefault="00CD17C2" w:rsidP="00CD17C2">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both"/>
        <w:rPr>
          <w:rFonts w:ascii="Calibri" w:eastAsia="Calibri" w:hAnsi="Calibri" w:cs="Calibri"/>
          <w:color w:val="000000"/>
          <w:lang w:val="en-US" w:eastAsia="en-US"/>
        </w:rPr>
      </w:pPr>
    </w:p>
    <w:p w:rsidR="00CD17C2" w:rsidRPr="00713DBB" w:rsidRDefault="00CD17C2" w:rsidP="00CD17C2">
      <w:pPr>
        <w:autoSpaceDE w:val="0"/>
        <w:autoSpaceDN w:val="0"/>
        <w:adjustRightInd w:val="0"/>
        <w:jc w:val="both"/>
        <w:rPr>
          <w:rFonts w:cs="Arial"/>
          <w:color w:val="000000"/>
          <w:spacing w:val="-2"/>
          <w:sz w:val="20"/>
          <w:lang w:val="en-US"/>
        </w:rPr>
      </w:pPr>
    </w:p>
    <w:p w:rsidR="003A004D" w:rsidRPr="00BE131E" w:rsidRDefault="003A004D" w:rsidP="003A004D">
      <w:pPr>
        <w:pStyle w:val="5Normal"/>
        <w:spacing w:after="0"/>
        <w:jc w:val="both"/>
        <w:rPr>
          <w:b/>
          <w:szCs w:val="22"/>
        </w:rPr>
      </w:pPr>
      <w:r w:rsidRPr="00C52CA5">
        <w:rPr>
          <w:b/>
          <w:szCs w:val="22"/>
        </w:rPr>
        <w:t>EU Prize for Cultural Heritage / Europa Nostra Awards</w:t>
      </w:r>
    </w:p>
    <w:p w:rsidR="003A004D" w:rsidRPr="00BE131E" w:rsidRDefault="003A004D" w:rsidP="003A004D">
      <w:pPr>
        <w:suppressAutoHyphens/>
        <w:ind w:right="57"/>
        <w:jc w:val="both"/>
        <w:rPr>
          <w:rFonts w:cs="Arial"/>
          <w:color w:val="808080"/>
          <w:spacing w:val="-2"/>
          <w:sz w:val="20"/>
        </w:rPr>
      </w:pPr>
    </w:p>
    <w:p w:rsidR="003A004D" w:rsidRPr="001D35EE" w:rsidRDefault="003A004D" w:rsidP="003A004D">
      <w:pPr>
        <w:pStyle w:val="5Normal"/>
        <w:spacing w:after="0"/>
        <w:jc w:val="both"/>
        <w:rPr>
          <w:rFonts w:cs="Arial"/>
          <w:color w:val="000000" w:themeColor="text1"/>
          <w:sz w:val="20"/>
        </w:rPr>
      </w:pPr>
      <w:r w:rsidRPr="00BE131E">
        <w:rPr>
          <w:rFonts w:cs="Arial"/>
          <w:sz w:val="20"/>
        </w:rPr>
        <w:t xml:space="preserve">The </w:t>
      </w:r>
      <w:hyperlink r:id="rId23" w:history="1">
        <w:r w:rsidRPr="00F51CE6">
          <w:rPr>
            <w:rStyle w:val="-"/>
            <w:rFonts w:cs="Arial"/>
            <w:sz w:val="20"/>
          </w:rPr>
          <w:t>European Union Prize for Cultural Heritage / Europa Nostra Awards</w:t>
        </w:r>
      </w:hyperlink>
      <w:r w:rsidRPr="003F7AA5">
        <w:rPr>
          <w:rFonts w:cs="Arial"/>
          <w:color w:val="000000"/>
          <w:sz w:val="20"/>
        </w:rPr>
        <w:t xml:space="preserve">was launched by the European </w:t>
      </w:r>
      <w:r w:rsidRPr="001D35EE">
        <w:rPr>
          <w:rFonts w:cs="Arial"/>
          <w:color w:val="000000" w:themeColor="text1"/>
          <w:sz w:val="20"/>
        </w:rPr>
        <w:t xml:space="preserve">Commission in 2002 and has been run by Europa Nostra since then. It celebrates and promotes best practices related to heritage conservation, research, management, voluntarism, education and communication. In this way, it contributes to a stronger public recognition of cultural heritage as a strategic resource for Europe’s economy and society. The Prize is supported by the </w:t>
      </w:r>
      <w:r w:rsidRPr="001D35EE">
        <w:rPr>
          <w:rFonts w:cs="Arial"/>
          <w:b/>
          <w:bCs/>
          <w:color w:val="000000" w:themeColor="text1"/>
          <w:sz w:val="20"/>
        </w:rPr>
        <w:t>Creative Europe</w:t>
      </w:r>
      <w:r w:rsidRPr="001D35EE">
        <w:rPr>
          <w:rFonts w:cs="Arial"/>
          <w:color w:val="000000" w:themeColor="text1"/>
          <w:sz w:val="20"/>
        </w:rPr>
        <w:t xml:space="preserve">programme of the European Union.   </w:t>
      </w:r>
    </w:p>
    <w:p w:rsidR="003A004D" w:rsidRPr="001D35EE" w:rsidRDefault="003A004D" w:rsidP="003A004D">
      <w:pPr>
        <w:jc w:val="both"/>
        <w:rPr>
          <w:rFonts w:cs="Arial"/>
          <w:color w:val="000000" w:themeColor="text1"/>
          <w:spacing w:val="-2"/>
          <w:sz w:val="20"/>
          <w:highlight w:val="yellow"/>
        </w:rPr>
      </w:pPr>
    </w:p>
    <w:p w:rsidR="003A004D" w:rsidRPr="001D35EE" w:rsidRDefault="003A004D" w:rsidP="003A004D">
      <w:pPr>
        <w:suppressAutoHyphens/>
        <w:ind w:right="57"/>
        <w:jc w:val="both"/>
        <w:rPr>
          <w:rFonts w:cs="Arial"/>
          <w:color w:val="000000" w:themeColor="text1"/>
          <w:spacing w:val="-2"/>
          <w:sz w:val="20"/>
        </w:rPr>
      </w:pPr>
      <w:r w:rsidRPr="001D35EE">
        <w:rPr>
          <w:rFonts w:cs="Arial"/>
          <w:color w:val="000000" w:themeColor="text1"/>
          <w:spacing w:val="-2"/>
          <w:sz w:val="20"/>
        </w:rPr>
        <w:t>In the past 1</w:t>
      </w:r>
      <w:r w:rsidR="00B46F1C" w:rsidRPr="001D35EE">
        <w:rPr>
          <w:rFonts w:cs="Arial"/>
          <w:color w:val="000000" w:themeColor="text1"/>
          <w:spacing w:val="-2"/>
          <w:sz w:val="20"/>
        </w:rPr>
        <w:t>5</w:t>
      </w:r>
      <w:r w:rsidRPr="001D35EE">
        <w:rPr>
          <w:rFonts w:cs="Arial"/>
          <w:color w:val="000000" w:themeColor="text1"/>
          <w:spacing w:val="-2"/>
          <w:sz w:val="20"/>
        </w:rPr>
        <w:t xml:space="preserve"> years, organisations and individuals from </w:t>
      </w:r>
      <w:r w:rsidRPr="001D35EE">
        <w:rPr>
          <w:rFonts w:cs="Arial"/>
          <w:b/>
          <w:bCs/>
          <w:color w:val="000000" w:themeColor="text1"/>
          <w:spacing w:val="-2"/>
          <w:sz w:val="20"/>
        </w:rPr>
        <w:t>39 countries</w:t>
      </w:r>
      <w:r w:rsidRPr="001D35EE">
        <w:rPr>
          <w:rFonts w:cs="Arial"/>
          <w:color w:val="000000" w:themeColor="text1"/>
          <w:spacing w:val="-2"/>
          <w:sz w:val="20"/>
        </w:rPr>
        <w:t xml:space="preserve"> have submitted a total of </w:t>
      </w:r>
      <w:r w:rsidRPr="001D35EE">
        <w:rPr>
          <w:rFonts w:cs="Arial"/>
          <w:b/>
          <w:bCs/>
          <w:color w:val="000000" w:themeColor="text1"/>
          <w:spacing w:val="-2"/>
          <w:sz w:val="20"/>
        </w:rPr>
        <w:t>2,</w:t>
      </w:r>
      <w:r w:rsidR="00C52CA5" w:rsidRPr="001D35EE">
        <w:rPr>
          <w:rFonts w:cs="Arial"/>
          <w:b/>
          <w:bCs/>
          <w:color w:val="000000" w:themeColor="text1"/>
          <w:spacing w:val="-2"/>
          <w:sz w:val="20"/>
        </w:rPr>
        <w:t>72</w:t>
      </w:r>
      <w:r w:rsidRPr="001D35EE">
        <w:rPr>
          <w:rFonts w:cs="Arial"/>
          <w:b/>
          <w:bCs/>
          <w:color w:val="000000" w:themeColor="text1"/>
          <w:spacing w:val="-2"/>
          <w:sz w:val="20"/>
        </w:rPr>
        <w:t>0 applications</w:t>
      </w:r>
      <w:r w:rsidRPr="001D35EE">
        <w:rPr>
          <w:rFonts w:cs="Arial"/>
          <w:color w:val="000000" w:themeColor="text1"/>
          <w:spacing w:val="-2"/>
          <w:sz w:val="20"/>
        </w:rPr>
        <w:t xml:space="preserve"> for the Awards. Concerning the number of entries by </w:t>
      </w:r>
      <w:r w:rsidRPr="001D35EE">
        <w:rPr>
          <w:rFonts w:cs="Arial"/>
          <w:b/>
          <w:bCs/>
          <w:color w:val="000000" w:themeColor="text1"/>
          <w:spacing w:val="-2"/>
          <w:sz w:val="20"/>
        </w:rPr>
        <w:t>country</w:t>
      </w:r>
      <w:r w:rsidRPr="001D35EE">
        <w:rPr>
          <w:rFonts w:cs="Arial"/>
          <w:color w:val="000000" w:themeColor="text1"/>
          <w:spacing w:val="-2"/>
          <w:sz w:val="20"/>
        </w:rPr>
        <w:t xml:space="preserve">, </w:t>
      </w:r>
      <w:r w:rsidRPr="001D35EE">
        <w:rPr>
          <w:rFonts w:cs="Arial"/>
          <w:b/>
          <w:color w:val="000000" w:themeColor="text1"/>
          <w:spacing w:val="-2"/>
          <w:sz w:val="20"/>
        </w:rPr>
        <w:t>Spain</w:t>
      </w:r>
      <w:r w:rsidRPr="001D35EE">
        <w:rPr>
          <w:rFonts w:cs="Arial"/>
          <w:color w:val="000000" w:themeColor="text1"/>
          <w:spacing w:val="-2"/>
          <w:sz w:val="20"/>
        </w:rPr>
        <w:t xml:space="preserve"> is first in the ranking, with 4</w:t>
      </w:r>
      <w:r w:rsidR="00C52CA5" w:rsidRPr="001D35EE">
        <w:rPr>
          <w:rFonts w:cs="Arial"/>
          <w:color w:val="000000" w:themeColor="text1"/>
          <w:spacing w:val="-2"/>
          <w:sz w:val="20"/>
        </w:rPr>
        <w:t>98</w:t>
      </w:r>
      <w:r w:rsidRPr="001D35EE">
        <w:rPr>
          <w:rFonts w:cs="Arial"/>
          <w:color w:val="000000" w:themeColor="text1"/>
          <w:spacing w:val="-2"/>
          <w:sz w:val="20"/>
        </w:rPr>
        <w:t xml:space="preserve"> projects, followed by the </w:t>
      </w:r>
      <w:r w:rsidRPr="001D35EE">
        <w:rPr>
          <w:rFonts w:cs="Arial"/>
          <w:b/>
          <w:color w:val="000000" w:themeColor="text1"/>
          <w:spacing w:val="-2"/>
          <w:sz w:val="20"/>
        </w:rPr>
        <w:t>United Kingdom</w:t>
      </w:r>
      <w:r w:rsidR="00C52CA5" w:rsidRPr="001D35EE">
        <w:rPr>
          <w:rFonts w:cs="Arial"/>
          <w:color w:val="000000" w:themeColor="text1"/>
          <w:spacing w:val="-2"/>
          <w:sz w:val="20"/>
        </w:rPr>
        <w:t>, with 28</w:t>
      </w:r>
      <w:r w:rsidRPr="001D35EE">
        <w:rPr>
          <w:rFonts w:cs="Arial"/>
          <w:color w:val="000000" w:themeColor="text1"/>
          <w:spacing w:val="-2"/>
          <w:sz w:val="20"/>
        </w:rPr>
        <w:t>6 applications</w:t>
      </w:r>
      <w:r w:rsidR="00C52CA5" w:rsidRPr="001D35EE">
        <w:rPr>
          <w:rFonts w:cs="Arial"/>
          <w:color w:val="000000" w:themeColor="text1"/>
          <w:spacing w:val="-2"/>
          <w:sz w:val="20"/>
        </w:rPr>
        <w:t xml:space="preserve">, and </w:t>
      </w:r>
      <w:r w:rsidRPr="001D35EE">
        <w:rPr>
          <w:rFonts w:cs="Arial"/>
          <w:b/>
          <w:color w:val="000000" w:themeColor="text1"/>
          <w:spacing w:val="-2"/>
          <w:sz w:val="20"/>
        </w:rPr>
        <w:t>Italy</w:t>
      </w:r>
      <w:r w:rsidR="00C52CA5" w:rsidRPr="001D35EE">
        <w:rPr>
          <w:rFonts w:cs="Arial"/>
          <w:color w:val="000000" w:themeColor="text1"/>
          <w:spacing w:val="-2"/>
          <w:sz w:val="20"/>
        </w:rPr>
        <w:t xml:space="preserve">, with </w:t>
      </w:r>
      <w:r w:rsidRPr="001D35EE">
        <w:rPr>
          <w:rFonts w:cs="Arial"/>
          <w:color w:val="000000" w:themeColor="text1"/>
          <w:spacing w:val="-2"/>
          <w:sz w:val="20"/>
        </w:rPr>
        <w:t>2</w:t>
      </w:r>
      <w:r w:rsidR="00C52CA5" w:rsidRPr="001D35EE">
        <w:rPr>
          <w:rFonts w:cs="Arial"/>
          <w:color w:val="000000" w:themeColor="text1"/>
          <w:spacing w:val="-2"/>
          <w:sz w:val="20"/>
        </w:rPr>
        <w:t>78</w:t>
      </w:r>
      <w:r w:rsidRPr="001D35EE">
        <w:rPr>
          <w:rFonts w:cs="Arial"/>
          <w:color w:val="000000" w:themeColor="text1"/>
          <w:spacing w:val="-2"/>
          <w:sz w:val="20"/>
        </w:rPr>
        <w:t xml:space="preserve"> entries. With regard to the </w:t>
      </w:r>
      <w:r w:rsidRPr="001D35EE">
        <w:rPr>
          <w:rFonts w:cs="Arial"/>
          <w:b/>
          <w:bCs/>
          <w:color w:val="000000" w:themeColor="text1"/>
          <w:spacing w:val="-2"/>
          <w:sz w:val="20"/>
        </w:rPr>
        <w:t>categories</w:t>
      </w:r>
      <w:r w:rsidRPr="001D35EE">
        <w:rPr>
          <w:rFonts w:cs="Arial"/>
          <w:color w:val="000000" w:themeColor="text1"/>
          <w:spacing w:val="-2"/>
          <w:sz w:val="20"/>
        </w:rPr>
        <w:t>, Conservation has had the most submissions (1,</w:t>
      </w:r>
      <w:r w:rsidR="00C52CA5" w:rsidRPr="001D35EE">
        <w:rPr>
          <w:rFonts w:cs="Arial"/>
          <w:color w:val="000000" w:themeColor="text1"/>
          <w:spacing w:val="-2"/>
          <w:sz w:val="20"/>
        </w:rPr>
        <w:t>606</w:t>
      </w:r>
      <w:r w:rsidRPr="001D35EE">
        <w:rPr>
          <w:rFonts w:cs="Arial"/>
          <w:color w:val="000000" w:themeColor="text1"/>
          <w:spacing w:val="-2"/>
          <w:sz w:val="20"/>
        </w:rPr>
        <w:t>). Next comes Education, Training and Awareness-Raising (</w:t>
      </w:r>
      <w:r w:rsidR="00C52CA5" w:rsidRPr="001D35EE">
        <w:rPr>
          <w:rFonts w:cs="Arial"/>
          <w:color w:val="000000" w:themeColor="text1"/>
          <w:spacing w:val="-2"/>
          <w:sz w:val="20"/>
        </w:rPr>
        <w:t>457</w:t>
      </w:r>
      <w:r w:rsidRPr="001D35EE">
        <w:rPr>
          <w:rFonts w:cs="Arial"/>
          <w:color w:val="000000" w:themeColor="text1"/>
          <w:spacing w:val="-2"/>
          <w:sz w:val="20"/>
        </w:rPr>
        <w:t>), then Research (3</w:t>
      </w:r>
      <w:r w:rsidR="00C52CA5" w:rsidRPr="001D35EE">
        <w:rPr>
          <w:rFonts w:cs="Arial"/>
          <w:color w:val="000000" w:themeColor="text1"/>
          <w:spacing w:val="-2"/>
          <w:sz w:val="20"/>
        </w:rPr>
        <w:t>40</w:t>
      </w:r>
      <w:r w:rsidRPr="001D35EE">
        <w:rPr>
          <w:rFonts w:cs="Arial"/>
          <w:color w:val="000000" w:themeColor="text1"/>
          <w:spacing w:val="-2"/>
          <w:sz w:val="20"/>
        </w:rPr>
        <w:t>), and, finally, Dedicated Service to Heritage (</w:t>
      </w:r>
      <w:r w:rsidR="00C52CA5" w:rsidRPr="001D35EE">
        <w:rPr>
          <w:rFonts w:cs="Arial"/>
          <w:color w:val="000000" w:themeColor="text1"/>
          <w:spacing w:val="-2"/>
          <w:sz w:val="20"/>
        </w:rPr>
        <w:t>31</w:t>
      </w:r>
      <w:r w:rsidRPr="001D35EE">
        <w:rPr>
          <w:rFonts w:cs="Arial"/>
          <w:color w:val="000000" w:themeColor="text1"/>
          <w:spacing w:val="-2"/>
          <w:sz w:val="20"/>
        </w:rPr>
        <w:t>7).</w:t>
      </w:r>
    </w:p>
    <w:p w:rsidR="003A004D" w:rsidRPr="001D35EE" w:rsidRDefault="003A004D" w:rsidP="003A004D">
      <w:pPr>
        <w:suppressAutoHyphens/>
        <w:ind w:right="57"/>
        <w:jc w:val="both"/>
        <w:rPr>
          <w:rFonts w:cs="Arial"/>
          <w:color w:val="000000" w:themeColor="text1"/>
          <w:spacing w:val="-2"/>
          <w:sz w:val="20"/>
          <w:highlight w:val="yellow"/>
        </w:rPr>
      </w:pPr>
    </w:p>
    <w:p w:rsidR="003A004D" w:rsidRPr="001D35EE" w:rsidRDefault="003A004D" w:rsidP="003A004D">
      <w:pPr>
        <w:suppressAutoHyphens/>
        <w:ind w:right="57"/>
        <w:jc w:val="both"/>
        <w:rPr>
          <w:rFonts w:cs="Arial"/>
          <w:color w:val="000000" w:themeColor="text1"/>
          <w:spacing w:val="-2"/>
          <w:sz w:val="20"/>
        </w:rPr>
      </w:pPr>
      <w:r w:rsidRPr="001D35EE">
        <w:rPr>
          <w:rFonts w:cs="Arial"/>
          <w:color w:val="000000" w:themeColor="text1"/>
          <w:spacing w:val="-2"/>
          <w:sz w:val="20"/>
        </w:rPr>
        <w:t xml:space="preserve">Since 2002, independent expert juries have selected </w:t>
      </w:r>
      <w:r w:rsidRPr="001D35EE">
        <w:rPr>
          <w:rFonts w:cs="Arial"/>
          <w:b/>
          <w:color w:val="000000" w:themeColor="text1"/>
          <w:spacing w:val="-2"/>
          <w:sz w:val="20"/>
        </w:rPr>
        <w:t>4</w:t>
      </w:r>
      <w:r w:rsidR="00C52CA5" w:rsidRPr="001D35EE">
        <w:rPr>
          <w:rFonts w:cs="Arial"/>
          <w:b/>
          <w:color w:val="000000" w:themeColor="text1"/>
          <w:spacing w:val="-2"/>
          <w:sz w:val="20"/>
        </w:rPr>
        <w:t>55</w:t>
      </w:r>
      <w:r w:rsidRPr="001D35EE">
        <w:rPr>
          <w:rFonts w:cs="Arial"/>
          <w:b/>
          <w:color w:val="000000" w:themeColor="text1"/>
          <w:spacing w:val="-2"/>
          <w:sz w:val="20"/>
        </w:rPr>
        <w:t xml:space="preserve"> award-winning projects</w:t>
      </w:r>
      <w:r w:rsidRPr="001D35EE">
        <w:rPr>
          <w:rFonts w:cs="Arial"/>
          <w:color w:val="000000" w:themeColor="text1"/>
          <w:spacing w:val="-2"/>
          <w:sz w:val="20"/>
        </w:rPr>
        <w:t xml:space="preserve"> from</w:t>
      </w:r>
      <w:r w:rsidRPr="001D35EE">
        <w:rPr>
          <w:rFonts w:cs="Arial"/>
          <w:b/>
          <w:color w:val="000000" w:themeColor="text1"/>
          <w:spacing w:val="-2"/>
          <w:sz w:val="20"/>
        </w:rPr>
        <w:t xml:space="preserve"> 34 countries</w:t>
      </w:r>
      <w:r w:rsidRPr="001D35EE">
        <w:rPr>
          <w:rFonts w:cs="Arial"/>
          <w:color w:val="000000" w:themeColor="text1"/>
          <w:spacing w:val="-2"/>
          <w:sz w:val="20"/>
        </w:rPr>
        <w:t xml:space="preserve">. In line with the number of entries, </w:t>
      </w:r>
      <w:r w:rsidRPr="001D35EE">
        <w:rPr>
          <w:rFonts w:cs="Arial"/>
          <w:b/>
          <w:color w:val="000000" w:themeColor="text1"/>
          <w:spacing w:val="-2"/>
          <w:sz w:val="20"/>
        </w:rPr>
        <w:t>Spain</w:t>
      </w:r>
      <w:r w:rsidRPr="001D35EE">
        <w:rPr>
          <w:rFonts w:cs="Arial"/>
          <w:color w:val="000000" w:themeColor="text1"/>
          <w:spacing w:val="-2"/>
          <w:sz w:val="20"/>
        </w:rPr>
        <w:t xml:space="preserve"> tops the list with </w:t>
      </w:r>
      <w:r w:rsidR="00C52CA5" w:rsidRPr="001D35EE">
        <w:rPr>
          <w:rFonts w:cs="Arial"/>
          <w:color w:val="000000" w:themeColor="text1"/>
          <w:spacing w:val="-2"/>
          <w:sz w:val="20"/>
        </w:rPr>
        <w:t>61</w:t>
      </w:r>
      <w:r w:rsidRPr="001D35EE">
        <w:rPr>
          <w:rFonts w:cs="Arial"/>
          <w:color w:val="000000" w:themeColor="text1"/>
          <w:spacing w:val="-2"/>
          <w:sz w:val="20"/>
        </w:rPr>
        <w:t xml:space="preserve"> awards received. The </w:t>
      </w:r>
      <w:r w:rsidRPr="001D35EE">
        <w:rPr>
          <w:rFonts w:cs="Arial"/>
          <w:b/>
          <w:color w:val="000000" w:themeColor="text1"/>
          <w:spacing w:val="-2"/>
          <w:sz w:val="20"/>
        </w:rPr>
        <w:t xml:space="preserve">United Kingdom </w:t>
      </w:r>
      <w:r w:rsidRPr="001D35EE">
        <w:rPr>
          <w:rFonts w:cs="Arial"/>
          <w:color w:val="000000" w:themeColor="text1"/>
          <w:spacing w:val="-2"/>
          <w:sz w:val="20"/>
        </w:rPr>
        <w:t xml:space="preserve">is in second place with </w:t>
      </w:r>
      <w:r w:rsidR="00C52CA5" w:rsidRPr="001D35EE">
        <w:rPr>
          <w:rFonts w:cs="Arial"/>
          <w:color w:val="000000" w:themeColor="text1"/>
          <w:spacing w:val="-2"/>
          <w:sz w:val="20"/>
        </w:rPr>
        <w:t>60</w:t>
      </w:r>
      <w:r w:rsidRPr="001D35EE">
        <w:rPr>
          <w:rFonts w:cs="Arial"/>
          <w:color w:val="000000" w:themeColor="text1"/>
          <w:spacing w:val="-2"/>
          <w:sz w:val="20"/>
        </w:rPr>
        <w:t xml:space="preserve">. </w:t>
      </w:r>
      <w:r w:rsidRPr="001D35EE">
        <w:rPr>
          <w:rFonts w:cs="Arial"/>
          <w:b/>
          <w:color w:val="000000" w:themeColor="text1"/>
          <w:spacing w:val="-2"/>
          <w:sz w:val="20"/>
        </w:rPr>
        <w:t>Italy</w:t>
      </w:r>
      <w:r w:rsidRPr="001D35EE">
        <w:rPr>
          <w:rFonts w:cs="Arial"/>
          <w:color w:val="000000" w:themeColor="text1"/>
          <w:spacing w:val="-2"/>
          <w:sz w:val="20"/>
        </w:rPr>
        <w:t xml:space="preserve"> comes third (3</w:t>
      </w:r>
      <w:r w:rsidR="00C52CA5" w:rsidRPr="001D35EE">
        <w:rPr>
          <w:rFonts w:cs="Arial"/>
          <w:color w:val="000000" w:themeColor="text1"/>
          <w:spacing w:val="-2"/>
          <w:sz w:val="20"/>
        </w:rPr>
        <w:t>7</w:t>
      </w:r>
      <w:r w:rsidRPr="001D35EE">
        <w:rPr>
          <w:rFonts w:cs="Arial"/>
          <w:color w:val="000000" w:themeColor="text1"/>
          <w:spacing w:val="-2"/>
          <w:sz w:val="20"/>
        </w:rPr>
        <w:t xml:space="preserve"> awards), </w:t>
      </w:r>
      <w:r w:rsidRPr="001D35EE">
        <w:rPr>
          <w:rFonts w:cs="Arial"/>
          <w:b/>
          <w:color w:val="000000" w:themeColor="text1"/>
          <w:spacing w:val="-2"/>
          <w:sz w:val="20"/>
        </w:rPr>
        <w:t>Germany</w:t>
      </w:r>
      <w:r w:rsidRPr="001D35EE">
        <w:rPr>
          <w:rFonts w:cs="Arial"/>
          <w:color w:val="000000" w:themeColor="text1"/>
          <w:spacing w:val="-2"/>
          <w:sz w:val="20"/>
        </w:rPr>
        <w:t xml:space="preserve"> fourth (2</w:t>
      </w:r>
      <w:r w:rsidR="00C52CA5" w:rsidRPr="001D35EE">
        <w:rPr>
          <w:rFonts w:cs="Arial"/>
          <w:color w:val="000000" w:themeColor="text1"/>
          <w:spacing w:val="-2"/>
          <w:sz w:val="20"/>
        </w:rPr>
        <w:t>9</w:t>
      </w:r>
      <w:r w:rsidRPr="001D35EE">
        <w:rPr>
          <w:rFonts w:cs="Arial"/>
          <w:color w:val="000000" w:themeColor="text1"/>
          <w:spacing w:val="-2"/>
          <w:sz w:val="20"/>
        </w:rPr>
        <w:t xml:space="preserve"> awards), and </w:t>
      </w:r>
      <w:r w:rsidRPr="001D35EE">
        <w:rPr>
          <w:rFonts w:cs="Arial"/>
          <w:b/>
          <w:color w:val="000000" w:themeColor="text1"/>
          <w:spacing w:val="-2"/>
          <w:sz w:val="20"/>
        </w:rPr>
        <w:t xml:space="preserve">Greece </w:t>
      </w:r>
      <w:r w:rsidRPr="001D35EE">
        <w:rPr>
          <w:rFonts w:cs="Arial"/>
          <w:color w:val="000000" w:themeColor="text1"/>
          <w:spacing w:val="-2"/>
          <w:sz w:val="20"/>
        </w:rPr>
        <w:t>fifth (2</w:t>
      </w:r>
      <w:r w:rsidR="00C52CA5" w:rsidRPr="001D35EE">
        <w:rPr>
          <w:rFonts w:cs="Arial"/>
          <w:color w:val="000000" w:themeColor="text1"/>
          <w:spacing w:val="-2"/>
          <w:sz w:val="20"/>
        </w:rPr>
        <w:t>7</w:t>
      </w:r>
      <w:r w:rsidRPr="001D35EE">
        <w:rPr>
          <w:rFonts w:cs="Arial"/>
          <w:color w:val="000000" w:themeColor="text1"/>
          <w:spacing w:val="-2"/>
          <w:sz w:val="20"/>
        </w:rPr>
        <w:t xml:space="preserve"> awards). Regarding the </w:t>
      </w:r>
      <w:r w:rsidRPr="001D35EE">
        <w:rPr>
          <w:rFonts w:cs="Arial"/>
          <w:b/>
          <w:color w:val="000000" w:themeColor="text1"/>
          <w:spacing w:val="-2"/>
          <w:sz w:val="20"/>
        </w:rPr>
        <w:t>categories</w:t>
      </w:r>
      <w:r w:rsidRPr="001D35EE">
        <w:rPr>
          <w:rFonts w:cs="Arial"/>
          <w:color w:val="000000" w:themeColor="text1"/>
          <w:spacing w:val="-2"/>
          <w:sz w:val="20"/>
        </w:rPr>
        <w:t xml:space="preserve">, Conservation has the most </w:t>
      </w:r>
      <w:r w:rsidR="00C52CA5" w:rsidRPr="001D35EE">
        <w:rPr>
          <w:rFonts w:cs="Arial"/>
          <w:color w:val="000000" w:themeColor="text1"/>
          <w:spacing w:val="-2"/>
          <w:sz w:val="20"/>
        </w:rPr>
        <w:t>winners (2</w:t>
      </w:r>
      <w:r w:rsidRPr="001D35EE">
        <w:rPr>
          <w:rFonts w:cs="Arial"/>
          <w:color w:val="000000" w:themeColor="text1"/>
          <w:spacing w:val="-2"/>
          <w:sz w:val="20"/>
        </w:rPr>
        <w:t>6</w:t>
      </w:r>
      <w:r w:rsidR="00C52CA5" w:rsidRPr="001D35EE">
        <w:rPr>
          <w:rFonts w:cs="Arial"/>
          <w:color w:val="000000" w:themeColor="text1"/>
          <w:spacing w:val="-2"/>
          <w:sz w:val="20"/>
        </w:rPr>
        <w:t>7</w:t>
      </w:r>
      <w:r w:rsidRPr="001D35EE">
        <w:rPr>
          <w:rFonts w:cs="Arial"/>
          <w:color w:val="000000" w:themeColor="text1"/>
          <w:spacing w:val="-2"/>
          <w:sz w:val="20"/>
        </w:rPr>
        <w:t>) followed by Dedicated Service to Heritage (6</w:t>
      </w:r>
      <w:r w:rsidR="00C52CA5" w:rsidRPr="001D35EE">
        <w:rPr>
          <w:rFonts w:cs="Arial"/>
          <w:color w:val="000000" w:themeColor="text1"/>
          <w:spacing w:val="-2"/>
          <w:sz w:val="20"/>
        </w:rPr>
        <w:t>7</w:t>
      </w:r>
      <w:r w:rsidRPr="001D35EE">
        <w:rPr>
          <w:rFonts w:cs="Arial"/>
          <w:color w:val="000000" w:themeColor="text1"/>
          <w:spacing w:val="-2"/>
          <w:sz w:val="20"/>
        </w:rPr>
        <w:t>), Education, Training and Awareness-Raising (</w:t>
      </w:r>
      <w:r w:rsidR="00C52CA5" w:rsidRPr="001D35EE">
        <w:rPr>
          <w:rFonts w:cs="Arial"/>
          <w:color w:val="000000" w:themeColor="text1"/>
          <w:spacing w:val="-2"/>
          <w:sz w:val="20"/>
        </w:rPr>
        <w:t>6</w:t>
      </w:r>
      <w:r w:rsidRPr="001D35EE">
        <w:rPr>
          <w:rFonts w:cs="Arial"/>
          <w:color w:val="000000" w:themeColor="text1"/>
          <w:spacing w:val="-2"/>
          <w:sz w:val="20"/>
        </w:rPr>
        <w:t>5), and, lastly, Research (5</w:t>
      </w:r>
      <w:r w:rsidR="00C52CA5" w:rsidRPr="001D35EE">
        <w:rPr>
          <w:rFonts w:cs="Arial"/>
          <w:color w:val="000000" w:themeColor="text1"/>
          <w:spacing w:val="-2"/>
          <w:sz w:val="20"/>
        </w:rPr>
        <w:t>6</w:t>
      </w:r>
      <w:r w:rsidRPr="001D35EE">
        <w:rPr>
          <w:rFonts w:cs="Arial"/>
          <w:color w:val="000000" w:themeColor="text1"/>
          <w:spacing w:val="-2"/>
          <w:sz w:val="20"/>
        </w:rPr>
        <w:t>).</w:t>
      </w:r>
    </w:p>
    <w:p w:rsidR="003A004D" w:rsidRPr="001D35EE" w:rsidRDefault="003A004D" w:rsidP="003A004D">
      <w:pPr>
        <w:suppressAutoHyphens/>
        <w:ind w:right="57"/>
        <w:jc w:val="both"/>
        <w:rPr>
          <w:rFonts w:cs="Arial"/>
          <w:color w:val="000000" w:themeColor="text1"/>
          <w:spacing w:val="-2"/>
          <w:sz w:val="20"/>
        </w:rPr>
      </w:pPr>
    </w:p>
    <w:p w:rsidR="003A004D" w:rsidRPr="001D35EE" w:rsidRDefault="003A004D" w:rsidP="003A004D">
      <w:pPr>
        <w:suppressAutoHyphens/>
        <w:ind w:right="57"/>
        <w:jc w:val="both"/>
        <w:rPr>
          <w:rFonts w:cs="Arial"/>
          <w:color w:val="000000" w:themeColor="text1"/>
          <w:spacing w:val="-2"/>
          <w:sz w:val="20"/>
        </w:rPr>
      </w:pPr>
      <w:r w:rsidRPr="001D35EE">
        <w:rPr>
          <w:rFonts w:cs="Arial"/>
          <w:color w:val="000000" w:themeColor="text1"/>
          <w:spacing w:val="-2"/>
          <w:sz w:val="20"/>
        </w:rPr>
        <w:t>A total of</w:t>
      </w:r>
      <w:r w:rsidR="00C52CA5" w:rsidRPr="001D35EE">
        <w:rPr>
          <w:rFonts w:cs="Arial"/>
          <w:b/>
          <w:color w:val="000000" w:themeColor="text1"/>
          <w:spacing w:val="-2"/>
          <w:sz w:val="20"/>
        </w:rPr>
        <w:t>95</w:t>
      </w:r>
      <w:r w:rsidRPr="001D35EE">
        <w:rPr>
          <w:rFonts w:cs="Arial"/>
          <w:b/>
          <w:color w:val="000000" w:themeColor="text1"/>
          <w:spacing w:val="-2"/>
          <w:sz w:val="20"/>
        </w:rPr>
        <w:t xml:space="preserve"> Grand Prix</w:t>
      </w:r>
      <w:r w:rsidRPr="001D35EE">
        <w:rPr>
          <w:rFonts w:cs="Arial"/>
          <w:color w:val="000000" w:themeColor="text1"/>
          <w:spacing w:val="-2"/>
          <w:sz w:val="20"/>
        </w:rPr>
        <w:t xml:space="preserve"> of €10,000 have been presented to outstanding heritage initiatives, selected from among the award-winning projects.</w:t>
      </w:r>
    </w:p>
    <w:p w:rsidR="003A004D" w:rsidRPr="001D35EE" w:rsidRDefault="003A004D" w:rsidP="003A004D">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both"/>
        <w:rPr>
          <w:rFonts w:ascii="Calibri" w:eastAsia="Calibri" w:hAnsi="Calibri" w:cs="Calibri"/>
          <w:color w:val="000000" w:themeColor="text1"/>
          <w:lang w:val="en-US" w:eastAsia="en-US"/>
        </w:rPr>
      </w:pPr>
    </w:p>
    <w:p w:rsidR="003A004D" w:rsidRPr="003F7AA5" w:rsidRDefault="003A004D" w:rsidP="003A004D">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both"/>
        <w:rPr>
          <w:rFonts w:ascii="Calibri" w:eastAsia="Calibri" w:hAnsi="Calibri" w:cs="Calibri"/>
          <w:color w:val="000000"/>
          <w:lang w:val="en-US" w:eastAsia="en-US"/>
        </w:rPr>
      </w:pPr>
      <w:bookmarkStart w:id="1" w:name="h.gjdgxs" w:colFirst="0" w:colLast="0"/>
      <w:bookmarkEnd w:id="1"/>
      <w:r w:rsidRPr="003F7AA5">
        <w:rPr>
          <w:rFonts w:eastAsia="Arial" w:cs="Arial"/>
          <w:color w:val="000000"/>
          <w:sz w:val="20"/>
          <w:lang w:val="en-US" w:eastAsia="en-US"/>
        </w:rPr>
        <w:t xml:space="preserve">The EU Prize for Cultural Heritage / Europa Nostra Awards has further strengthened the capacity of the heritage sector in Europe by highlighting best practices, encouraging the cross-border exchange of knowledge and connecting various stakeholders in wider networks. It has also brought major benefits to the winners, such as greater (inter)national exposure, follow-on funding and increased visitor numbers. </w:t>
      </w:r>
      <w:r>
        <w:rPr>
          <w:rFonts w:eastAsia="Arial" w:cs="Arial"/>
          <w:color w:val="000000"/>
          <w:sz w:val="20"/>
          <w:lang w:val="en-US" w:eastAsia="en-US"/>
        </w:rPr>
        <w:t>In addition</w:t>
      </w:r>
      <w:r w:rsidRPr="003F7AA5">
        <w:rPr>
          <w:rFonts w:eastAsia="Arial" w:cs="Arial"/>
          <w:color w:val="000000"/>
          <w:sz w:val="20"/>
          <w:lang w:val="en-US" w:eastAsia="en-US"/>
        </w:rPr>
        <w:t xml:space="preserve">, it has raised awareness of our shared heritage amongst the general public while highlighting its intrinsic European character. The Prize is therefore a key tool to promote Europe’s heritage. </w:t>
      </w:r>
    </w:p>
    <w:p w:rsidR="003A004D" w:rsidRPr="00C95B24" w:rsidRDefault="003A004D" w:rsidP="003A004D">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both"/>
        <w:rPr>
          <w:rFonts w:ascii="Calibri" w:eastAsia="Calibri" w:hAnsi="Calibri" w:cs="Calibri"/>
          <w:color w:val="000000"/>
          <w:lang w:val="en-US" w:eastAsia="en-US"/>
        </w:rPr>
      </w:pPr>
    </w:p>
    <w:p w:rsidR="003A004D" w:rsidRPr="00713DBB" w:rsidRDefault="003A004D" w:rsidP="003A004D">
      <w:pPr>
        <w:suppressAutoHyphens/>
        <w:jc w:val="both"/>
        <w:rPr>
          <w:rFonts w:cs="Arial"/>
          <w:color w:val="000000"/>
          <w:spacing w:val="-2"/>
          <w:szCs w:val="22"/>
          <w:lang w:val="en-US"/>
        </w:rPr>
      </w:pPr>
      <w:r w:rsidRPr="00CF11E9">
        <w:rPr>
          <w:b/>
          <w:color w:val="000000"/>
          <w:spacing w:val="-2"/>
          <w:szCs w:val="22"/>
        </w:rPr>
        <w:t>Europa Nostra</w:t>
      </w:r>
    </w:p>
    <w:p w:rsidR="003A004D" w:rsidRPr="00713DBB" w:rsidRDefault="003A004D" w:rsidP="003A004D">
      <w:pPr>
        <w:suppressAutoHyphens/>
        <w:jc w:val="both"/>
        <w:rPr>
          <w:rFonts w:cs="Arial"/>
          <w:color w:val="000000"/>
          <w:spacing w:val="-2"/>
          <w:sz w:val="20"/>
          <w:lang w:val="en-US"/>
        </w:rPr>
      </w:pPr>
    </w:p>
    <w:p w:rsidR="009C0453" w:rsidRDefault="0084417A" w:rsidP="003A004D">
      <w:pPr>
        <w:autoSpaceDE w:val="0"/>
        <w:autoSpaceDN w:val="0"/>
        <w:adjustRightInd w:val="0"/>
        <w:jc w:val="both"/>
        <w:rPr>
          <w:rFonts w:cs="Arial"/>
          <w:color w:val="000000"/>
          <w:sz w:val="20"/>
          <w:lang w:val="en-US" w:eastAsia="nl-BE"/>
        </w:rPr>
      </w:pPr>
      <w:hyperlink r:id="rId24" w:history="1">
        <w:r w:rsidR="003A004D" w:rsidRPr="007B32CD">
          <w:rPr>
            <w:rFonts w:cs="Arial"/>
            <w:color w:val="0000FF"/>
            <w:spacing w:val="-2"/>
            <w:sz w:val="20"/>
            <w:u w:val="single"/>
            <w:lang w:val="en-US"/>
          </w:rPr>
          <w:t>Europa Nostra</w:t>
        </w:r>
      </w:hyperlink>
      <w:r w:rsidR="003A004D" w:rsidRPr="00713DBB">
        <w:rPr>
          <w:rFonts w:cs="Arial"/>
          <w:color w:val="000000"/>
          <w:spacing w:val="-2"/>
          <w:sz w:val="20"/>
          <w:lang w:val="en-US"/>
        </w:rPr>
        <w:t xml:space="preserve">is the pan-European federation of </w:t>
      </w:r>
      <w:r w:rsidR="003A004D" w:rsidRPr="001D35EE">
        <w:rPr>
          <w:rFonts w:cs="Arial"/>
          <w:color w:val="000000" w:themeColor="text1"/>
          <w:spacing w:val="-2"/>
          <w:sz w:val="20"/>
          <w:lang w:val="en-US"/>
        </w:rPr>
        <w:t xml:space="preserve">heritage NGO’s which is also supported by a wide network of public bodies, private companies and individuals. Covering </w:t>
      </w:r>
      <w:r w:rsidR="00CF11E9" w:rsidRPr="001D35EE">
        <w:rPr>
          <w:rFonts w:cs="Arial"/>
          <w:color w:val="000000" w:themeColor="text1"/>
          <w:spacing w:val="-2"/>
          <w:sz w:val="20"/>
          <w:lang w:val="en-US"/>
        </w:rPr>
        <w:t xml:space="preserve">more than </w:t>
      </w:r>
      <w:r w:rsidR="003A004D" w:rsidRPr="001D35EE">
        <w:rPr>
          <w:rFonts w:cs="Arial"/>
          <w:color w:val="000000" w:themeColor="text1"/>
          <w:spacing w:val="-2"/>
          <w:sz w:val="20"/>
          <w:lang w:val="en-US"/>
        </w:rPr>
        <w:t xml:space="preserve">40 </w:t>
      </w:r>
      <w:r w:rsidR="003A004D" w:rsidRPr="00713DBB">
        <w:rPr>
          <w:rFonts w:cs="Arial"/>
          <w:color w:val="000000"/>
          <w:spacing w:val="-2"/>
          <w:sz w:val="20"/>
          <w:lang w:val="en-US"/>
        </w:rPr>
        <w:t xml:space="preserve">countries in Europe, the organisation is </w:t>
      </w:r>
      <w:r w:rsidR="003A004D" w:rsidRPr="00713DBB">
        <w:rPr>
          <w:rFonts w:cs="Arial"/>
          <w:color w:val="000000"/>
          <w:spacing w:val="-2"/>
          <w:sz w:val="20"/>
          <w:lang w:val="en-US"/>
        </w:rPr>
        <w:lastRenderedPageBreak/>
        <w:t>the voice of civil society committed to safeguarding and promoting Europe’s cultural and natural heritage. Founded in 1963, it is today recognised as the most representative heritage network in Europe.</w:t>
      </w:r>
      <w:r w:rsidR="003A004D" w:rsidRPr="00713DBB">
        <w:rPr>
          <w:rFonts w:cs="Arial"/>
          <w:b/>
          <w:color w:val="000000"/>
          <w:sz w:val="20"/>
          <w:lang w:val="en-US" w:eastAsia="nl-BE"/>
        </w:rPr>
        <w:t>Plácido Domingo</w:t>
      </w:r>
      <w:r w:rsidR="003A004D" w:rsidRPr="00713DBB">
        <w:rPr>
          <w:rFonts w:cs="Arial"/>
          <w:color w:val="000000"/>
          <w:sz w:val="20"/>
          <w:lang w:val="en-US" w:eastAsia="nl-BE"/>
        </w:rPr>
        <w:t>, the world-renowned opera singer and conductor, is the President of the organisation.</w:t>
      </w:r>
    </w:p>
    <w:p w:rsidR="003A004D" w:rsidRPr="00713DBB" w:rsidRDefault="003A004D" w:rsidP="003A004D">
      <w:pPr>
        <w:autoSpaceDE w:val="0"/>
        <w:autoSpaceDN w:val="0"/>
        <w:adjustRightInd w:val="0"/>
        <w:jc w:val="both"/>
        <w:rPr>
          <w:rFonts w:cs="Arial"/>
          <w:color w:val="000000"/>
          <w:spacing w:val="-2"/>
          <w:sz w:val="20"/>
          <w:lang w:val="en-US"/>
        </w:rPr>
      </w:pPr>
      <w:r w:rsidRPr="00713DBB">
        <w:rPr>
          <w:rFonts w:cs="Arial"/>
          <w:color w:val="000000"/>
          <w:sz w:val="20"/>
          <w:lang w:val="en-US" w:eastAsia="nl-BE"/>
        </w:rPr>
        <w:t>E</w:t>
      </w:r>
      <w:r w:rsidRPr="00713DBB">
        <w:rPr>
          <w:rFonts w:cs="Arial"/>
          <w:color w:val="000000"/>
          <w:spacing w:val="-2"/>
          <w:sz w:val="20"/>
          <w:lang w:val="en-US"/>
        </w:rPr>
        <w:t xml:space="preserve">uropa Nostra campaigns to save Europe's endangered monuments, sites and landscapes, in particular through ‘The 7 Most Endangered’ programme. It celebrates excellence through the </w:t>
      </w:r>
      <w:r w:rsidRPr="00713DBB">
        <w:rPr>
          <w:rFonts w:cs="Arial"/>
          <w:color w:val="000000"/>
          <w:spacing w:val="-2"/>
          <w:sz w:val="20"/>
        </w:rPr>
        <w:t xml:space="preserve">EU Prize for Cultural Heritage / Europa Nostra Awards. It also </w:t>
      </w:r>
      <w:r w:rsidRPr="00713DBB">
        <w:rPr>
          <w:rFonts w:cs="Arial"/>
          <w:color w:val="000000"/>
          <w:spacing w:val="-2"/>
          <w:sz w:val="20"/>
          <w:lang w:val="en-US"/>
        </w:rPr>
        <w:t xml:space="preserve">contributes to the formulation and implementation of European strategies and policies related to heritage, through a structured dialogue with European Institutions and the coordination of the European Heritage Alliance 3.3. </w:t>
      </w:r>
    </w:p>
    <w:p w:rsidR="003A004D" w:rsidRPr="00713DBB" w:rsidRDefault="003A004D" w:rsidP="003A004D">
      <w:pPr>
        <w:autoSpaceDE w:val="0"/>
        <w:autoSpaceDN w:val="0"/>
        <w:adjustRightInd w:val="0"/>
        <w:jc w:val="both"/>
        <w:rPr>
          <w:rFonts w:cs="Arial"/>
          <w:color w:val="000000"/>
          <w:spacing w:val="-2"/>
          <w:sz w:val="20"/>
          <w:lang w:val="en-US"/>
        </w:rPr>
      </w:pPr>
    </w:p>
    <w:p w:rsidR="003A004D" w:rsidRPr="00713DBB" w:rsidRDefault="003A004D" w:rsidP="003A004D">
      <w:pPr>
        <w:autoSpaceDE w:val="0"/>
        <w:autoSpaceDN w:val="0"/>
        <w:adjustRightInd w:val="0"/>
        <w:jc w:val="both"/>
        <w:rPr>
          <w:rFonts w:cs="Arial"/>
          <w:color w:val="000000"/>
          <w:spacing w:val="-2"/>
          <w:sz w:val="20"/>
          <w:lang w:val="en-US"/>
        </w:rPr>
      </w:pPr>
    </w:p>
    <w:p w:rsidR="003A004D" w:rsidRPr="00713DBB" w:rsidRDefault="003A004D" w:rsidP="003A004D">
      <w:pPr>
        <w:suppressAutoHyphens/>
        <w:jc w:val="both"/>
        <w:rPr>
          <w:rFonts w:cs="Arial"/>
          <w:color w:val="000000"/>
          <w:spacing w:val="-2"/>
          <w:szCs w:val="22"/>
          <w:lang w:val="en-US"/>
        </w:rPr>
      </w:pPr>
      <w:r w:rsidRPr="00713DBB">
        <w:rPr>
          <w:b/>
          <w:color w:val="000000"/>
          <w:spacing w:val="-2"/>
          <w:szCs w:val="22"/>
        </w:rPr>
        <w:t>Creative Europe</w:t>
      </w:r>
    </w:p>
    <w:p w:rsidR="003A004D" w:rsidRPr="00713DBB" w:rsidRDefault="003A004D" w:rsidP="003A004D">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both"/>
        <w:rPr>
          <w:rFonts w:cs="Arial"/>
          <w:color w:val="002060"/>
          <w:sz w:val="20"/>
        </w:rPr>
      </w:pPr>
    </w:p>
    <w:p w:rsidR="003A004D" w:rsidRPr="00713DBB" w:rsidRDefault="0084417A" w:rsidP="003A004D">
      <w:pPr>
        <w:jc w:val="both"/>
        <w:rPr>
          <w:rFonts w:cs="Arial"/>
          <w:color w:val="000000"/>
          <w:spacing w:val="-2"/>
          <w:sz w:val="20"/>
          <w:lang w:val="en-US"/>
        </w:rPr>
      </w:pPr>
      <w:hyperlink r:id="rId25" w:history="1">
        <w:r w:rsidR="003A004D" w:rsidRPr="007B32CD">
          <w:rPr>
            <w:rFonts w:cs="Arial"/>
            <w:color w:val="0000FF"/>
            <w:spacing w:val="-2"/>
            <w:sz w:val="20"/>
            <w:u w:val="single"/>
          </w:rPr>
          <w:t>Creative Europe</w:t>
        </w:r>
      </w:hyperlink>
      <w:r w:rsidR="003A004D" w:rsidRPr="00713DBB">
        <w:rPr>
          <w:rFonts w:cs="Arial"/>
          <w:color w:val="000000"/>
          <w:spacing w:val="-2"/>
          <w:sz w:val="20"/>
        </w:rPr>
        <w:t xml:space="preserve"> isthe new EU programme to support the cultural and creative sectors, enabling them to increase their contribution to jobs and growth. With a budget of €1.46 billion for 2014-2020, it supports organisations in the fields of heritage, performing arts, fine arts, interdisciplinary arts, publishing, film, TV, music, and video games as well as tens of thousands of artists, cultural and audiovisual professionals. The funding will allow them to operate across Europe, </w:t>
      </w:r>
      <w:r w:rsidR="003A004D" w:rsidRPr="00713DBB">
        <w:rPr>
          <w:rFonts w:cs="Arial"/>
          <w:color w:val="000000"/>
          <w:spacing w:val="-2"/>
          <w:sz w:val="20"/>
          <w:lang w:val="en-US"/>
        </w:rPr>
        <w:t>to reach new audiences and to develop the skills required in the digital age.</w:t>
      </w:r>
    </w:p>
    <w:p w:rsidR="003A004D" w:rsidRPr="00713DBB" w:rsidRDefault="003A004D" w:rsidP="003A004D">
      <w:pPr>
        <w:suppressAutoHyphens/>
        <w:jc w:val="both"/>
        <w:rPr>
          <w:rFonts w:cs="Arial"/>
          <w:color w:val="000000"/>
          <w:spacing w:val="-2"/>
          <w:sz w:val="20"/>
          <w:lang w:val="en-US"/>
        </w:rPr>
      </w:pPr>
    </w:p>
    <w:p w:rsidR="003A004D" w:rsidRPr="003A004D" w:rsidRDefault="003A004D" w:rsidP="00A31366">
      <w:pPr>
        <w:pStyle w:val="5Normal"/>
        <w:spacing w:after="0"/>
        <w:jc w:val="both"/>
        <w:rPr>
          <w:rFonts w:cs="Arial"/>
          <w:color w:val="000000"/>
          <w:sz w:val="20"/>
          <w:lang w:val="en-US"/>
        </w:rPr>
      </w:pPr>
    </w:p>
    <w:sectPr w:rsidR="003A004D" w:rsidRPr="003A004D" w:rsidSect="007A0FA4">
      <w:footerReference w:type="default" r:id="rId26"/>
      <w:pgSz w:w="11907" w:h="16840" w:code="9"/>
      <w:pgMar w:top="720" w:right="1008" w:bottom="540" w:left="1008" w:header="0" w:footer="23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EDD" w:rsidRDefault="002B1EDD">
      <w:r>
        <w:separator/>
      </w:r>
    </w:p>
  </w:endnote>
  <w:endnote w:type="continuationSeparator" w:id="1">
    <w:p w:rsidR="002B1EDD" w:rsidRDefault="002B1E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E1002A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2BA" w:rsidRDefault="006102BA">
    <w:pPr>
      <w:pStyle w:val="a3"/>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EDD" w:rsidRDefault="002B1EDD">
      <w:r>
        <w:separator/>
      </w:r>
    </w:p>
  </w:footnote>
  <w:footnote w:type="continuationSeparator" w:id="1">
    <w:p w:rsidR="002B1EDD" w:rsidRDefault="002B1E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3"/>
    <w:multiLevelType w:val="singleLevel"/>
    <w:tmpl w:val="00000003"/>
    <w:name w:val="WW8Num10"/>
    <w:lvl w:ilvl="0">
      <w:start w:val="1"/>
      <w:numFmt w:val="bullet"/>
      <w:lvlText w:val=""/>
      <w:lvlJc w:val="left"/>
      <w:pPr>
        <w:tabs>
          <w:tab w:val="num" w:pos="0"/>
        </w:tabs>
        <w:ind w:left="720" w:hanging="360"/>
      </w:pPr>
      <w:rPr>
        <w:rFonts w:ascii="Symbol" w:hAnsi="Symbol"/>
      </w:rPr>
    </w:lvl>
  </w:abstractNum>
  <w:abstractNum w:abstractNumId="2">
    <w:nsid w:val="05106EFC"/>
    <w:multiLevelType w:val="hybridMultilevel"/>
    <w:tmpl w:val="005E9790"/>
    <w:lvl w:ilvl="0" w:tplc="F3220A08">
      <w:start w:val="1"/>
      <w:numFmt w:val="bullet"/>
      <w:lvlText w:val=""/>
      <w:lvlJc w:val="left"/>
      <w:pPr>
        <w:tabs>
          <w:tab w:val="num" w:pos="720"/>
        </w:tabs>
        <w:ind w:left="720" w:hanging="360"/>
      </w:pPr>
      <w:rPr>
        <w:rFonts w:ascii="Wingdings" w:hAnsi="Wingdings" w:hint="default"/>
      </w:rPr>
    </w:lvl>
    <w:lvl w:ilvl="1" w:tplc="4240194E" w:tentative="1">
      <w:start w:val="1"/>
      <w:numFmt w:val="bullet"/>
      <w:lvlText w:val=""/>
      <w:lvlJc w:val="left"/>
      <w:pPr>
        <w:tabs>
          <w:tab w:val="num" w:pos="1440"/>
        </w:tabs>
        <w:ind w:left="1440" w:hanging="360"/>
      </w:pPr>
      <w:rPr>
        <w:rFonts w:ascii="Wingdings" w:hAnsi="Wingdings" w:hint="default"/>
      </w:rPr>
    </w:lvl>
    <w:lvl w:ilvl="2" w:tplc="35765EDE" w:tentative="1">
      <w:start w:val="1"/>
      <w:numFmt w:val="bullet"/>
      <w:lvlText w:val=""/>
      <w:lvlJc w:val="left"/>
      <w:pPr>
        <w:tabs>
          <w:tab w:val="num" w:pos="2160"/>
        </w:tabs>
        <w:ind w:left="2160" w:hanging="360"/>
      </w:pPr>
      <w:rPr>
        <w:rFonts w:ascii="Wingdings" w:hAnsi="Wingdings" w:hint="default"/>
      </w:rPr>
    </w:lvl>
    <w:lvl w:ilvl="3" w:tplc="CFFA2CC2" w:tentative="1">
      <w:start w:val="1"/>
      <w:numFmt w:val="bullet"/>
      <w:lvlText w:val=""/>
      <w:lvlJc w:val="left"/>
      <w:pPr>
        <w:tabs>
          <w:tab w:val="num" w:pos="2880"/>
        </w:tabs>
        <w:ind w:left="2880" w:hanging="360"/>
      </w:pPr>
      <w:rPr>
        <w:rFonts w:ascii="Wingdings" w:hAnsi="Wingdings" w:hint="default"/>
      </w:rPr>
    </w:lvl>
    <w:lvl w:ilvl="4" w:tplc="57328184" w:tentative="1">
      <w:start w:val="1"/>
      <w:numFmt w:val="bullet"/>
      <w:lvlText w:val=""/>
      <w:lvlJc w:val="left"/>
      <w:pPr>
        <w:tabs>
          <w:tab w:val="num" w:pos="3600"/>
        </w:tabs>
        <w:ind w:left="3600" w:hanging="360"/>
      </w:pPr>
      <w:rPr>
        <w:rFonts w:ascii="Wingdings" w:hAnsi="Wingdings" w:hint="default"/>
      </w:rPr>
    </w:lvl>
    <w:lvl w:ilvl="5" w:tplc="36023AE8" w:tentative="1">
      <w:start w:val="1"/>
      <w:numFmt w:val="bullet"/>
      <w:lvlText w:val=""/>
      <w:lvlJc w:val="left"/>
      <w:pPr>
        <w:tabs>
          <w:tab w:val="num" w:pos="4320"/>
        </w:tabs>
        <w:ind w:left="4320" w:hanging="360"/>
      </w:pPr>
      <w:rPr>
        <w:rFonts w:ascii="Wingdings" w:hAnsi="Wingdings" w:hint="default"/>
      </w:rPr>
    </w:lvl>
    <w:lvl w:ilvl="6" w:tplc="31E0BC86" w:tentative="1">
      <w:start w:val="1"/>
      <w:numFmt w:val="bullet"/>
      <w:lvlText w:val=""/>
      <w:lvlJc w:val="left"/>
      <w:pPr>
        <w:tabs>
          <w:tab w:val="num" w:pos="5040"/>
        </w:tabs>
        <w:ind w:left="5040" w:hanging="360"/>
      </w:pPr>
      <w:rPr>
        <w:rFonts w:ascii="Wingdings" w:hAnsi="Wingdings" w:hint="default"/>
      </w:rPr>
    </w:lvl>
    <w:lvl w:ilvl="7" w:tplc="DC9E3FE0" w:tentative="1">
      <w:start w:val="1"/>
      <w:numFmt w:val="bullet"/>
      <w:lvlText w:val=""/>
      <w:lvlJc w:val="left"/>
      <w:pPr>
        <w:tabs>
          <w:tab w:val="num" w:pos="5760"/>
        </w:tabs>
        <w:ind w:left="5760" w:hanging="360"/>
      </w:pPr>
      <w:rPr>
        <w:rFonts w:ascii="Wingdings" w:hAnsi="Wingdings" w:hint="default"/>
      </w:rPr>
    </w:lvl>
    <w:lvl w:ilvl="8" w:tplc="CA243B48" w:tentative="1">
      <w:start w:val="1"/>
      <w:numFmt w:val="bullet"/>
      <w:lvlText w:val=""/>
      <w:lvlJc w:val="left"/>
      <w:pPr>
        <w:tabs>
          <w:tab w:val="num" w:pos="6480"/>
        </w:tabs>
        <w:ind w:left="6480" w:hanging="360"/>
      </w:pPr>
      <w:rPr>
        <w:rFonts w:ascii="Wingdings" w:hAnsi="Wingdings" w:hint="default"/>
      </w:rPr>
    </w:lvl>
  </w:abstractNum>
  <w:abstractNum w:abstractNumId="3">
    <w:nsid w:val="07237224"/>
    <w:multiLevelType w:val="hybridMultilevel"/>
    <w:tmpl w:val="2592BFCE"/>
    <w:lvl w:ilvl="0" w:tplc="F0DCDE98">
      <w:start w:val="1"/>
      <w:numFmt w:val="bullet"/>
      <w:lvlText w:val=""/>
      <w:lvlJc w:val="left"/>
      <w:pPr>
        <w:tabs>
          <w:tab w:val="num" w:pos="720"/>
        </w:tabs>
        <w:ind w:left="720" w:hanging="360"/>
      </w:pPr>
      <w:rPr>
        <w:rFonts w:ascii="Wingdings" w:hAnsi="Wingdings" w:hint="default"/>
      </w:rPr>
    </w:lvl>
    <w:lvl w:ilvl="1" w:tplc="E79864C6" w:tentative="1">
      <w:start w:val="1"/>
      <w:numFmt w:val="bullet"/>
      <w:lvlText w:val=""/>
      <w:lvlJc w:val="left"/>
      <w:pPr>
        <w:tabs>
          <w:tab w:val="num" w:pos="1440"/>
        </w:tabs>
        <w:ind w:left="1440" w:hanging="360"/>
      </w:pPr>
      <w:rPr>
        <w:rFonts w:ascii="Wingdings" w:hAnsi="Wingdings" w:hint="default"/>
      </w:rPr>
    </w:lvl>
    <w:lvl w:ilvl="2" w:tplc="89AE5184" w:tentative="1">
      <w:start w:val="1"/>
      <w:numFmt w:val="bullet"/>
      <w:lvlText w:val=""/>
      <w:lvlJc w:val="left"/>
      <w:pPr>
        <w:tabs>
          <w:tab w:val="num" w:pos="2160"/>
        </w:tabs>
        <w:ind w:left="2160" w:hanging="360"/>
      </w:pPr>
      <w:rPr>
        <w:rFonts w:ascii="Wingdings" w:hAnsi="Wingdings" w:hint="default"/>
      </w:rPr>
    </w:lvl>
    <w:lvl w:ilvl="3" w:tplc="9A8EB54E" w:tentative="1">
      <w:start w:val="1"/>
      <w:numFmt w:val="bullet"/>
      <w:lvlText w:val=""/>
      <w:lvlJc w:val="left"/>
      <w:pPr>
        <w:tabs>
          <w:tab w:val="num" w:pos="2880"/>
        </w:tabs>
        <w:ind w:left="2880" w:hanging="360"/>
      </w:pPr>
      <w:rPr>
        <w:rFonts w:ascii="Wingdings" w:hAnsi="Wingdings" w:hint="default"/>
      </w:rPr>
    </w:lvl>
    <w:lvl w:ilvl="4" w:tplc="1A244B92" w:tentative="1">
      <w:start w:val="1"/>
      <w:numFmt w:val="bullet"/>
      <w:lvlText w:val=""/>
      <w:lvlJc w:val="left"/>
      <w:pPr>
        <w:tabs>
          <w:tab w:val="num" w:pos="3600"/>
        </w:tabs>
        <w:ind w:left="3600" w:hanging="360"/>
      </w:pPr>
      <w:rPr>
        <w:rFonts w:ascii="Wingdings" w:hAnsi="Wingdings" w:hint="default"/>
      </w:rPr>
    </w:lvl>
    <w:lvl w:ilvl="5" w:tplc="7486BBEE" w:tentative="1">
      <w:start w:val="1"/>
      <w:numFmt w:val="bullet"/>
      <w:lvlText w:val=""/>
      <w:lvlJc w:val="left"/>
      <w:pPr>
        <w:tabs>
          <w:tab w:val="num" w:pos="4320"/>
        </w:tabs>
        <w:ind w:left="4320" w:hanging="360"/>
      </w:pPr>
      <w:rPr>
        <w:rFonts w:ascii="Wingdings" w:hAnsi="Wingdings" w:hint="default"/>
      </w:rPr>
    </w:lvl>
    <w:lvl w:ilvl="6" w:tplc="41385C10" w:tentative="1">
      <w:start w:val="1"/>
      <w:numFmt w:val="bullet"/>
      <w:lvlText w:val=""/>
      <w:lvlJc w:val="left"/>
      <w:pPr>
        <w:tabs>
          <w:tab w:val="num" w:pos="5040"/>
        </w:tabs>
        <w:ind w:left="5040" w:hanging="360"/>
      </w:pPr>
      <w:rPr>
        <w:rFonts w:ascii="Wingdings" w:hAnsi="Wingdings" w:hint="default"/>
      </w:rPr>
    </w:lvl>
    <w:lvl w:ilvl="7" w:tplc="4228768E" w:tentative="1">
      <w:start w:val="1"/>
      <w:numFmt w:val="bullet"/>
      <w:lvlText w:val=""/>
      <w:lvlJc w:val="left"/>
      <w:pPr>
        <w:tabs>
          <w:tab w:val="num" w:pos="5760"/>
        </w:tabs>
        <w:ind w:left="5760" w:hanging="360"/>
      </w:pPr>
      <w:rPr>
        <w:rFonts w:ascii="Wingdings" w:hAnsi="Wingdings" w:hint="default"/>
      </w:rPr>
    </w:lvl>
    <w:lvl w:ilvl="8" w:tplc="B7BAE93C" w:tentative="1">
      <w:start w:val="1"/>
      <w:numFmt w:val="bullet"/>
      <w:lvlText w:val=""/>
      <w:lvlJc w:val="left"/>
      <w:pPr>
        <w:tabs>
          <w:tab w:val="num" w:pos="6480"/>
        </w:tabs>
        <w:ind w:left="6480" w:hanging="360"/>
      </w:pPr>
      <w:rPr>
        <w:rFonts w:ascii="Wingdings" w:hAnsi="Wingdings" w:hint="default"/>
      </w:rPr>
    </w:lvl>
  </w:abstractNum>
  <w:abstractNum w:abstractNumId="4">
    <w:nsid w:val="0C647BC4"/>
    <w:multiLevelType w:val="hybridMultilevel"/>
    <w:tmpl w:val="A232C684"/>
    <w:lvl w:ilvl="0" w:tplc="3496E648">
      <w:start w:val="1"/>
      <w:numFmt w:val="bullet"/>
      <w:lvlText w:val=""/>
      <w:lvlJc w:val="left"/>
      <w:pPr>
        <w:tabs>
          <w:tab w:val="num" w:pos="720"/>
        </w:tabs>
        <w:ind w:left="720" w:hanging="360"/>
      </w:pPr>
      <w:rPr>
        <w:rFonts w:ascii="Wingdings" w:hAnsi="Wingdings" w:hint="default"/>
      </w:rPr>
    </w:lvl>
    <w:lvl w:ilvl="1" w:tplc="0212EF64" w:tentative="1">
      <w:start w:val="1"/>
      <w:numFmt w:val="bullet"/>
      <w:lvlText w:val=""/>
      <w:lvlJc w:val="left"/>
      <w:pPr>
        <w:tabs>
          <w:tab w:val="num" w:pos="1440"/>
        </w:tabs>
        <w:ind w:left="1440" w:hanging="360"/>
      </w:pPr>
      <w:rPr>
        <w:rFonts w:ascii="Wingdings" w:hAnsi="Wingdings" w:hint="default"/>
      </w:rPr>
    </w:lvl>
    <w:lvl w:ilvl="2" w:tplc="6D8E4424" w:tentative="1">
      <w:start w:val="1"/>
      <w:numFmt w:val="bullet"/>
      <w:lvlText w:val=""/>
      <w:lvlJc w:val="left"/>
      <w:pPr>
        <w:tabs>
          <w:tab w:val="num" w:pos="2160"/>
        </w:tabs>
        <w:ind w:left="2160" w:hanging="360"/>
      </w:pPr>
      <w:rPr>
        <w:rFonts w:ascii="Wingdings" w:hAnsi="Wingdings" w:hint="default"/>
      </w:rPr>
    </w:lvl>
    <w:lvl w:ilvl="3" w:tplc="847CEB18" w:tentative="1">
      <w:start w:val="1"/>
      <w:numFmt w:val="bullet"/>
      <w:lvlText w:val=""/>
      <w:lvlJc w:val="left"/>
      <w:pPr>
        <w:tabs>
          <w:tab w:val="num" w:pos="2880"/>
        </w:tabs>
        <w:ind w:left="2880" w:hanging="360"/>
      </w:pPr>
      <w:rPr>
        <w:rFonts w:ascii="Wingdings" w:hAnsi="Wingdings" w:hint="default"/>
      </w:rPr>
    </w:lvl>
    <w:lvl w:ilvl="4" w:tplc="B69C2C9A" w:tentative="1">
      <w:start w:val="1"/>
      <w:numFmt w:val="bullet"/>
      <w:lvlText w:val=""/>
      <w:lvlJc w:val="left"/>
      <w:pPr>
        <w:tabs>
          <w:tab w:val="num" w:pos="3600"/>
        </w:tabs>
        <w:ind w:left="3600" w:hanging="360"/>
      </w:pPr>
      <w:rPr>
        <w:rFonts w:ascii="Wingdings" w:hAnsi="Wingdings" w:hint="default"/>
      </w:rPr>
    </w:lvl>
    <w:lvl w:ilvl="5" w:tplc="868079EA" w:tentative="1">
      <w:start w:val="1"/>
      <w:numFmt w:val="bullet"/>
      <w:lvlText w:val=""/>
      <w:lvlJc w:val="left"/>
      <w:pPr>
        <w:tabs>
          <w:tab w:val="num" w:pos="4320"/>
        </w:tabs>
        <w:ind w:left="4320" w:hanging="360"/>
      </w:pPr>
      <w:rPr>
        <w:rFonts w:ascii="Wingdings" w:hAnsi="Wingdings" w:hint="default"/>
      </w:rPr>
    </w:lvl>
    <w:lvl w:ilvl="6" w:tplc="852C5180" w:tentative="1">
      <w:start w:val="1"/>
      <w:numFmt w:val="bullet"/>
      <w:lvlText w:val=""/>
      <w:lvlJc w:val="left"/>
      <w:pPr>
        <w:tabs>
          <w:tab w:val="num" w:pos="5040"/>
        </w:tabs>
        <w:ind w:left="5040" w:hanging="360"/>
      </w:pPr>
      <w:rPr>
        <w:rFonts w:ascii="Wingdings" w:hAnsi="Wingdings" w:hint="default"/>
      </w:rPr>
    </w:lvl>
    <w:lvl w:ilvl="7" w:tplc="1278D326" w:tentative="1">
      <w:start w:val="1"/>
      <w:numFmt w:val="bullet"/>
      <w:lvlText w:val=""/>
      <w:lvlJc w:val="left"/>
      <w:pPr>
        <w:tabs>
          <w:tab w:val="num" w:pos="5760"/>
        </w:tabs>
        <w:ind w:left="5760" w:hanging="360"/>
      </w:pPr>
      <w:rPr>
        <w:rFonts w:ascii="Wingdings" w:hAnsi="Wingdings" w:hint="default"/>
      </w:rPr>
    </w:lvl>
    <w:lvl w:ilvl="8" w:tplc="16C622A8" w:tentative="1">
      <w:start w:val="1"/>
      <w:numFmt w:val="bullet"/>
      <w:lvlText w:val=""/>
      <w:lvlJc w:val="left"/>
      <w:pPr>
        <w:tabs>
          <w:tab w:val="num" w:pos="6480"/>
        </w:tabs>
        <w:ind w:left="6480" w:hanging="360"/>
      </w:pPr>
      <w:rPr>
        <w:rFonts w:ascii="Wingdings" w:hAnsi="Wingdings" w:hint="default"/>
      </w:rPr>
    </w:lvl>
  </w:abstractNum>
  <w:abstractNum w:abstractNumId="5">
    <w:nsid w:val="107B6D01"/>
    <w:multiLevelType w:val="hybridMultilevel"/>
    <w:tmpl w:val="0DF6E166"/>
    <w:lvl w:ilvl="0" w:tplc="8034B222">
      <w:start w:val="1"/>
      <w:numFmt w:val="bullet"/>
      <w:lvlText w:val=""/>
      <w:lvlJc w:val="left"/>
      <w:pPr>
        <w:tabs>
          <w:tab w:val="num" w:pos="720"/>
        </w:tabs>
        <w:ind w:left="720" w:hanging="360"/>
      </w:pPr>
      <w:rPr>
        <w:rFonts w:ascii="Wingdings" w:hAnsi="Wingdings" w:hint="default"/>
      </w:rPr>
    </w:lvl>
    <w:lvl w:ilvl="1" w:tplc="5590F8B8" w:tentative="1">
      <w:start w:val="1"/>
      <w:numFmt w:val="bullet"/>
      <w:lvlText w:val=""/>
      <w:lvlJc w:val="left"/>
      <w:pPr>
        <w:tabs>
          <w:tab w:val="num" w:pos="1440"/>
        </w:tabs>
        <w:ind w:left="1440" w:hanging="360"/>
      </w:pPr>
      <w:rPr>
        <w:rFonts w:ascii="Wingdings" w:hAnsi="Wingdings" w:hint="default"/>
      </w:rPr>
    </w:lvl>
    <w:lvl w:ilvl="2" w:tplc="344E050C" w:tentative="1">
      <w:start w:val="1"/>
      <w:numFmt w:val="bullet"/>
      <w:lvlText w:val=""/>
      <w:lvlJc w:val="left"/>
      <w:pPr>
        <w:tabs>
          <w:tab w:val="num" w:pos="2160"/>
        </w:tabs>
        <w:ind w:left="2160" w:hanging="360"/>
      </w:pPr>
      <w:rPr>
        <w:rFonts w:ascii="Wingdings" w:hAnsi="Wingdings" w:hint="default"/>
      </w:rPr>
    </w:lvl>
    <w:lvl w:ilvl="3" w:tplc="EA6CC1D0" w:tentative="1">
      <w:start w:val="1"/>
      <w:numFmt w:val="bullet"/>
      <w:lvlText w:val=""/>
      <w:lvlJc w:val="left"/>
      <w:pPr>
        <w:tabs>
          <w:tab w:val="num" w:pos="2880"/>
        </w:tabs>
        <w:ind w:left="2880" w:hanging="360"/>
      </w:pPr>
      <w:rPr>
        <w:rFonts w:ascii="Wingdings" w:hAnsi="Wingdings" w:hint="default"/>
      </w:rPr>
    </w:lvl>
    <w:lvl w:ilvl="4" w:tplc="CB8C60D6" w:tentative="1">
      <w:start w:val="1"/>
      <w:numFmt w:val="bullet"/>
      <w:lvlText w:val=""/>
      <w:lvlJc w:val="left"/>
      <w:pPr>
        <w:tabs>
          <w:tab w:val="num" w:pos="3600"/>
        </w:tabs>
        <w:ind w:left="3600" w:hanging="360"/>
      </w:pPr>
      <w:rPr>
        <w:rFonts w:ascii="Wingdings" w:hAnsi="Wingdings" w:hint="default"/>
      </w:rPr>
    </w:lvl>
    <w:lvl w:ilvl="5" w:tplc="78AE1A02" w:tentative="1">
      <w:start w:val="1"/>
      <w:numFmt w:val="bullet"/>
      <w:lvlText w:val=""/>
      <w:lvlJc w:val="left"/>
      <w:pPr>
        <w:tabs>
          <w:tab w:val="num" w:pos="4320"/>
        </w:tabs>
        <w:ind w:left="4320" w:hanging="360"/>
      </w:pPr>
      <w:rPr>
        <w:rFonts w:ascii="Wingdings" w:hAnsi="Wingdings" w:hint="default"/>
      </w:rPr>
    </w:lvl>
    <w:lvl w:ilvl="6" w:tplc="2B98D29E" w:tentative="1">
      <w:start w:val="1"/>
      <w:numFmt w:val="bullet"/>
      <w:lvlText w:val=""/>
      <w:lvlJc w:val="left"/>
      <w:pPr>
        <w:tabs>
          <w:tab w:val="num" w:pos="5040"/>
        </w:tabs>
        <w:ind w:left="5040" w:hanging="360"/>
      </w:pPr>
      <w:rPr>
        <w:rFonts w:ascii="Wingdings" w:hAnsi="Wingdings" w:hint="default"/>
      </w:rPr>
    </w:lvl>
    <w:lvl w:ilvl="7" w:tplc="86D03AB8" w:tentative="1">
      <w:start w:val="1"/>
      <w:numFmt w:val="bullet"/>
      <w:lvlText w:val=""/>
      <w:lvlJc w:val="left"/>
      <w:pPr>
        <w:tabs>
          <w:tab w:val="num" w:pos="5760"/>
        </w:tabs>
        <w:ind w:left="5760" w:hanging="360"/>
      </w:pPr>
      <w:rPr>
        <w:rFonts w:ascii="Wingdings" w:hAnsi="Wingdings" w:hint="default"/>
      </w:rPr>
    </w:lvl>
    <w:lvl w:ilvl="8" w:tplc="1988DC0C" w:tentative="1">
      <w:start w:val="1"/>
      <w:numFmt w:val="bullet"/>
      <w:lvlText w:val=""/>
      <w:lvlJc w:val="left"/>
      <w:pPr>
        <w:tabs>
          <w:tab w:val="num" w:pos="6480"/>
        </w:tabs>
        <w:ind w:left="6480" w:hanging="360"/>
      </w:pPr>
      <w:rPr>
        <w:rFonts w:ascii="Wingdings" w:hAnsi="Wingdings" w:hint="default"/>
      </w:rPr>
    </w:lvl>
  </w:abstractNum>
  <w:abstractNum w:abstractNumId="6">
    <w:nsid w:val="10BA7138"/>
    <w:multiLevelType w:val="hybridMultilevel"/>
    <w:tmpl w:val="A4FE3C1E"/>
    <w:lvl w:ilvl="0" w:tplc="DD3CF872">
      <w:start w:val="1"/>
      <w:numFmt w:val="bullet"/>
      <w:lvlText w:val=""/>
      <w:lvlJc w:val="left"/>
      <w:pPr>
        <w:tabs>
          <w:tab w:val="num" w:pos="720"/>
        </w:tabs>
        <w:ind w:left="720" w:hanging="360"/>
      </w:pPr>
      <w:rPr>
        <w:rFonts w:ascii="Wingdings" w:hAnsi="Wingdings" w:hint="default"/>
      </w:rPr>
    </w:lvl>
    <w:lvl w:ilvl="1" w:tplc="CBAE5EFE" w:tentative="1">
      <w:start w:val="1"/>
      <w:numFmt w:val="bullet"/>
      <w:lvlText w:val=""/>
      <w:lvlJc w:val="left"/>
      <w:pPr>
        <w:tabs>
          <w:tab w:val="num" w:pos="1440"/>
        </w:tabs>
        <w:ind w:left="1440" w:hanging="360"/>
      </w:pPr>
      <w:rPr>
        <w:rFonts w:ascii="Wingdings" w:hAnsi="Wingdings" w:hint="default"/>
      </w:rPr>
    </w:lvl>
    <w:lvl w:ilvl="2" w:tplc="C9C89AD4" w:tentative="1">
      <w:start w:val="1"/>
      <w:numFmt w:val="bullet"/>
      <w:lvlText w:val=""/>
      <w:lvlJc w:val="left"/>
      <w:pPr>
        <w:tabs>
          <w:tab w:val="num" w:pos="2160"/>
        </w:tabs>
        <w:ind w:left="2160" w:hanging="360"/>
      </w:pPr>
      <w:rPr>
        <w:rFonts w:ascii="Wingdings" w:hAnsi="Wingdings" w:hint="default"/>
      </w:rPr>
    </w:lvl>
    <w:lvl w:ilvl="3" w:tplc="20747D6C" w:tentative="1">
      <w:start w:val="1"/>
      <w:numFmt w:val="bullet"/>
      <w:lvlText w:val=""/>
      <w:lvlJc w:val="left"/>
      <w:pPr>
        <w:tabs>
          <w:tab w:val="num" w:pos="2880"/>
        </w:tabs>
        <w:ind w:left="2880" w:hanging="360"/>
      </w:pPr>
      <w:rPr>
        <w:rFonts w:ascii="Wingdings" w:hAnsi="Wingdings" w:hint="default"/>
      </w:rPr>
    </w:lvl>
    <w:lvl w:ilvl="4" w:tplc="017643D4" w:tentative="1">
      <w:start w:val="1"/>
      <w:numFmt w:val="bullet"/>
      <w:lvlText w:val=""/>
      <w:lvlJc w:val="left"/>
      <w:pPr>
        <w:tabs>
          <w:tab w:val="num" w:pos="3600"/>
        </w:tabs>
        <w:ind w:left="3600" w:hanging="360"/>
      </w:pPr>
      <w:rPr>
        <w:rFonts w:ascii="Wingdings" w:hAnsi="Wingdings" w:hint="default"/>
      </w:rPr>
    </w:lvl>
    <w:lvl w:ilvl="5" w:tplc="7AFA447C" w:tentative="1">
      <w:start w:val="1"/>
      <w:numFmt w:val="bullet"/>
      <w:lvlText w:val=""/>
      <w:lvlJc w:val="left"/>
      <w:pPr>
        <w:tabs>
          <w:tab w:val="num" w:pos="4320"/>
        </w:tabs>
        <w:ind w:left="4320" w:hanging="360"/>
      </w:pPr>
      <w:rPr>
        <w:rFonts w:ascii="Wingdings" w:hAnsi="Wingdings" w:hint="default"/>
      </w:rPr>
    </w:lvl>
    <w:lvl w:ilvl="6" w:tplc="B9A20626" w:tentative="1">
      <w:start w:val="1"/>
      <w:numFmt w:val="bullet"/>
      <w:lvlText w:val=""/>
      <w:lvlJc w:val="left"/>
      <w:pPr>
        <w:tabs>
          <w:tab w:val="num" w:pos="5040"/>
        </w:tabs>
        <w:ind w:left="5040" w:hanging="360"/>
      </w:pPr>
      <w:rPr>
        <w:rFonts w:ascii="Wingdings" w:hAnsi="Wingdings" w:hint="default"/>
      </w:rPr>
    </w:lvl>
    <w:lvl w:ilvl="7" w:tplc="52BA3B34" w:tentative="1">
      <w:start w:val="1"/>
      <w:numFmt w:val="bullet"/>
      <w:lvlText w:val=""/>
      <w:lvlJc w:val="left"/>
      <w:pPr>
        <w:tabs>
          <w:tab w:val="num" w:pos="5760"/>
        </w:tabs>
        <w:ind w:left="5760" w:hanging="360"/>
      </w:pPr>
      <w:rPr>
        <w:rFonts w:ascii="Wingdings" w:hAnsi="Wingdings" w:hint="default"/>
      </w:rPr>
    </w:lvl>
    <w:lvl w:ilvl="8" w:tplc="8768303E" w:tentative="1">
      <w:start w:val="1"/>
      <w:numFmt w:val="bullet"/>
      <w:lvlText w:val=""/>
      <w:lvlJc w:val="left"/>
      <w:pPr>
        <w:tabs>
          <w:tab w:val="num" w:pos="6480"/>
        </w:tabs>
        <w:ind w:left="6480" w:hanging="360"/>
      </w:pPr>
      <w:rPr>
        <w:rFonts w:ascii="Wingdings" w:hAnsi="Wingdings" w:hint="default"/>
      </w:rPr>
    </w:lvl>
  </w:abstractNum>
  <w:abstractNum w:abstractNumId="7">
    <w:nsid w:val="127A0384"/>
    <w:multiLevelType w:val="singleLevel"/>
    <w:tmpl w:val="36802114"/>
    <w:lvl w:ilvl="0">
      <w:start w:val="1"/>
      <w:numFmt w:val="bullet"/>
      <w:pStyle w:val="Tiret2"/>
      <w:lvlText w:val="-"/>
      <w:lvlJc w:val="left"/>
      <w:pPr>
        <w:tabs>
          <w:tab w:val="num" w:pos="644"/>
        </w:tabs>
        <w:ind w:left="567" w:hanging="283"/>
      </w:pPr>
      <w:rPr>
        <w:rFonts w:ascii="Times New Roman" w:hAnsi="Times New Roman" w:hint="default"/>
        <w:sz w:val="22"/>
      </w:rPr>
    </w:lvl>
  </w:abstractNum>
  <w:abstractNum w:abstractNumId="8">
    <w:nsid w:val="144423E7"/>
    <w:multiLevelType w:val="hybridMultilevel"/>
    <w:tmpl w:val="951E42AA"/>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nsid w:val="17C52893"/>
    <w:multiLevelType w:val="hybridMultilevel"/>
    <w:tmpl w:val="845065C8"/>
    <w:lvl w:ilvl="0" w:tplc="3EDABD4E">
      <w:start w:val="1"/>
      <w:numFmt w:val="bullet"/>
      <w:lvlText w:val=""/>
      <w:lvlJc w:val="left"/>
      <w:pPr>
        <w:tabs>
          <w:tab w:val="num" w:pos="720"/>
        </w:tabs>
        <w:ind w:left="720" w:hanging="360"/>
      </w:pPr>
      <w:rPr>
        <w:rFonts w:ascii="Wingdings" w:hAnsi="Wingdings" w:hint="default"/>
      </w:rPr>
    </w:lvl>
    <w:lvl w:ilvl="1" w:tplc="DB3AF6B2" w:tentative="1">
      <w:start w:val="1"/>
      <w:numFmt w:val="bullet"/>
      <w:lvlText w:val=""/>
      <w:lvlJc w:val="left"/>
      <w:pPr>
        <w:tabs>
          <w:tab w:val="num" w:pos="1440"/>
        </w:tabs>
        <w:ind w:left="1440" w:hanging="360"/>
      </w:pPr>
      <w:rPr>
        <w:rFonts w:ascii="Wingdings" w:hAnsi="Wingdings" w:hint="default"/>
      </w:rPr>
    </w:lvl>
    <w:lvl w:ilvl="2" w:tplc="C46863D4" w:tentative="1">
      <w:start w:val="1"/>
      <w:numFmt w:val="bullet"/>
      <w:lvlText w:val=""/>
      <w:lvlJc w:val="left"/>
      <w:pPr>
        <w:tabs>
          <w:tab w:val="num" w:pos="2160"/>
        </w:tabs>
        <w:ind w:left="2160" w:hanging="360"/>
      </w:pPr>
      <w:rPr>
        <w:rFonts w:ascii="Wingdings" w:hAnsi="Wingdings" w:hint="default"/>
      </w:rPr>
    </w:lvl>
    <w:lvl w:ilvl="3" w:tplc="32D8E4D2" w:tentative="1">
      <w:start w:val="1"/>
      <w:numFmt w:val="bullet"/>
      <w:lvlText w:val=""/>
      <w:lvlJc w:val="left"/>
      <w:pPr>
        <w:tabs>
          <w:tab w:val="num" w:pos="2880"/>
        </w:tabs>
        <w:ind w:left="2880" w:hanging="360"/>
      </w:pPr>
      <w:rPr>
        <w:rFonts w:ascii="Wingdings" w:hAnsi="Wingdings" w:hint="default"/>
      </w:rPr>
    </w:lvl>
    <w:lvl w:ilvl="4" w:tplc="F5EE4492" w:tentative="1">
      <w:start w:val="1"/>
      <w:numFmt w:val="bullet"/>
      <w:lvlText w:val=""/>
      <w:lvlJc w:val="left"/>
      <w:pPr>
        <w:tabs>
          <w:tab w:val="num" w:pos="3600"/>
        </w:tabs>
        <w:ind w:left="3600" w:hanging="360"/>
      </w:pPr>
      <w:rPr>
        <w:rFonts w:ascii="Wingdings" w:hAnsi="Wingdings" w:hint="default"/>
      </w:rPr>
    </w:lvl>
    <w:lvl w:ilvl="5" w:tplc="19123CA8" w:tentative="1">
      <w:start w:val="1"/>
      <w:numFmt w:val="bullet"/>
      <w:lvlText w:val=""/>
      <w:lvlJc w:val="left"/>
      <w:pPr>
        <w:tabs>
          <w:tab w:val="num" w:pos="4320"/>
        </w:tabs>
        <w:ind w:left="4320" w:hanging="360"/>
      </w:pPr>
      <w:rPr>
        <w:rFonts w:ascii="Wingdings" w:hAnsi="Wingdings" w:hint="default"/>
      </w:rPr>
    </w:lvl>
    <w:lvl w:ilvl="6" w:tplc="4D342E66" w:tentative="1">
      <w:start w:val="1"/>
      <w:numFmt w:val="bullet"/>
      <w:lvlText w:val=""/>
      <w:lvlJc w:val="left"/>
      <w:pPr>
        <w:tabs>
          <w:tab w:val="num" w:pos="5040"/>
        </w:tabs>
        <w:ind w:left="5040" w:hanging="360"/>
      </w:pPr>
      <w:rPr>
        <w:rFonts w:ascii="Wingdings" w:hAnsi="Wingdings" w:hint="default"/>
      </w:rPr>
    </w:lvl>
    <w:lvl w:ilvl="7" w:tplc="74AC4D44" w:tentative="1">
      <w:start w:val="1"/>
      <w:numFmt w:val="bullet"/>
      <w:lvlText w:val=""/>
      <w:lvlJc w:val="left"/>
      <w:pPr>
        <w:tabs>
          <w:tab w:val="num" w:pos="5760"/>
        </w:tabs>
        <w:ind w:left="5760" w:hanging="360"/>
      </w:pPr>
      <w:rPr>
        <w:rFonts w:ascii="Wingdings" w:hAnsi="Wingdings" w:hint="default"/>
      </w:rPr>
    </w:lvl>
    <w:lvl w:ilvl="8" w:tplc="9A8C9222" w:tentative="1">
      <w:start w:val="1"/>
      <w:numFmt w:val="bullet"/>
      <w:lvlText w:val=""/>
      <w:lvlJc w:val="left"/>
      <w:pPr>
        <w:tabs>
          <w:tab w:val="num" w:pos="6480"/>
        </w:tabs>
        <w:ind w:left="6480" w:hanging="360"/>
      </w:pPr>
      <w:rPr>
        <w:rFonts w:ascii="Wingdings" w:hAnsi="Wingdings" w:hint="default"/>
      </w:rPr>
    </w:lvl>
  </w:abstractNum>
  <w:abstractNum w:abstractNumId="10">
    <w:nsid w:val="231E7DB5"/>
    <w:multiLevelType w:val="hybridMultilevel"/>
    <w:tmpl w:val="98AA6176"/>
    <w:lvl w:ilvl="0" w:tplc="4C3CF9B2">
      <w:start w:val="1"/>
      <w:numFmt w:val="bullet"/>
      <w:lvlText w:val=""/>
      <w:lvlJc w:val="left"/>
      <w:pPr>
        <w:tabs>
          <w:tab w:val="num" w:pos="720"/>
        </w:tabs>
        <w:ind w:left="720" w:hanging="360"/>
      </w:pPr>
      <w:rPr>
        <w:rFonts w:ascii="Wingdings" w:hAnsi="Wingdings" w:hint="default"/>
      </w:rPr>
    </w:lvl>
    <w:lvl w:ilvl="1" w:tplc="D754546C" w:tentative="1">
      <w:start w:val="1"/>
      <w:numFmt w:val="bullet"/>
      <w:lvlText w:val=""/>
      <w:lvlJc w:val="left"/>
      <w:pPr>
        <w:tabs>
          <w:tab w:val="num" w:pos="1440"/>
        </w:tabs>
        <w:ind w:left="1440" w:hanging="360"/>
      </w:pPr>
      <w:rPr>
        <w:rFonts w:ascii="Wingdings" w:hAnsi="Wingdings" w:hint="default"/>
      </w:rPr>
    </w:lvl>
    <w:lvl w:ilvl="2" w:tplc="0ED42AA8" w:tentative="1">
      <w:start w:val="1"/>
      <w:numFmt w:val="bullet"/>
      <w:lvlText w:val=""/>
      <w:lvlJc w:val="left"/>
      <w:pPr>
        <w:tabs>
          <w:tab w:val="num" w:pos="2160"/>
        </w:tabs>
        <w:ind w:left="2160" w:hanging="360"/>
      </w:pPr>
      <w:rPr>
        <w:rFonts w:ascii="Wingdings" w:hAnsi="Wingdings" w:hint="default"/>
      </w:rPr>
    </w:lvl>
    <w:lvl w:ilvl="3" w:tplc="F0D48B7E" w:tentative="1">
      <w:start w:val="1"/>
      <w:numFmt w:val="bullet"/>
      <w:lvlText w:val=""/>
      <w:lvlJc w:val="left"/>
      <w:pPr>
        <w:tabs>
          <w:tab w:val="num" w:pos="2880"/>
        </w:tabs>
        <w:ind w:left="2880" w:hanging="360"/>
      </w:pPr>
      <w:rPr>
        <w:rFonts w:ascii="Wingdings" w:hAnsi="Wingdings" w:hint="default"/>
      </w:rPr>
    </w:lvl>
    <w:lvl w:ilvl="4" w:tplc="E5989506" w:tentative="1">
      <w:start w:val="1"/>
      <w:numFmt w:val="bullet"/>
      <w:lvlText w:val=""/>
      <w:lvlJc w:val="left"/>
      <w:pPr>
        <w:tabs>
          <w:tab w:val="num" w:pos="3600"/>
        </w:tabs>
        <w:ind w:left="3600" w:hanging="360"/>
      </w:pPr>
      <w:rPr>
        <w:rFonts w:ascii="Wingdings" w:hAnsi="Wingdings" w:hint="default"/>
      </w:rPr>
    </w:lvl>
    <w:lvl w:ilvl="5" w:tplc="70F6F4AC" w:tentative="1">
      <w:start w:val="1"/>
      <w:numFmt w:val="bullet"/>
      <w:lvlText w:val=""/>
      <w:lvlJc w:val="left"/>
      <w:pPr>
        <w:tabs>
          <w:tab w:val="num" w:pos="4320"/>
        </w:tabs>
        <w:ind w:left="4320" w:hanging="360"/>
      </w:pPr>
      <w:rPr>
        <w:rFonts w:ascii="Wingdings" w:hAnsi="Wingdings" w:hint="default"/>
      </w:rPr>
    </w:lvl>
    <w:lvl w:ilvl="6" w:tplc="F0E63304" w:tentative="1">
      <w:start w:val="1"/>
      <w:numFmt w:val="bullet"/>
      <w:lvlText w:val=""/>
      <w:lvlJc w:val="left"/>
      <w:pPr>
        <w:tabs>
          <w:tab w:val="num" w:pos="5040"/>
        </w:tabs>
        <w:ind w:left="5040" w:hanging="360"/>
      </w:pPr>
      <w:rPr>
        <w:rFonts w:ascii="Wingdings" w:hAnsi="Wingdings" w:hint="default"/>
      </w:rPr>
    </w:lvl>
    <w:lvl w:ilvl="7" w:tplc="66BE1EDE" w:tentative="1">
      <w:start w:val="1"/>
      <w:numFmt w:val="bullet"/>
      <w:lvlText w:val=""/>
      <w:lvlJc w:val="left"/>
      <w:pPr>
        <w:tabs>
          <w:tab w:val="num" w:pos="5760"/>
        </w:tabs>
        <w:ind w:left="5760" w:hanging="360"/>
      </w:pPr>
      <w:rPr>
        <w:rFonts w:ascii="Wingdings" w:hAnsi="Wingdings" w:hint="default"/>
      </w:rPr>
    </w:lvl>
    <w:lvl w:ilvl="8" w:tplc="A5ECF83C" w:tentative="1">
      <w:start w:val="1"/>
      <w:numFmt w:val="bullet"/>
      <w:lvlText w:val=""/>
      <w:lvlJc w:val="left"/>
      <w:pPr>
        <w:tabs>
          <w:tab w:val="num" w:pos="6480"/>
        </w:tabs>
        <w:ind w:left="6480" w:hanging="360"/>
      </w:pPr>
      <w:rPr>
        <w:rFonts w:ascii="Wingdings" w:hAnsi="Wingdings" w:hint="default"/>
      </w:rPr>
    </w:lvl>
  </w:abstractNum>
  <w:abstractNum w:abstractNumId="11">
    <w:nsid w:val="240F7C70"/>
    <w:multiLevelType w:val="hybridMultilevel"/>
    <w:tmpl w:val="5CFA3A8C"/>
    <w:lvl w:ilvl="0" w:tplc="96D2A2B8">
      <w:start w:val="1"/>
      <w:numFmt w:val="bullet"/>
      <w:lvlText w:val=""/>
      <w:lvlJc w:val="left"/>
      <w:pPr>
        <w:tabs>
          <w:tab w:val="num" w:pos="720"/>
        </w:tabs>
        <w:ind w:left="720" w:hanging="360"/>
      </w:pPr>
      <w:rPr>
        <w:rFonts w:ascii="Wingdings" w:hAnsi="Wingdings" w:hint="default"/>
      </w:rPr>
    </w:lvl>
    <w:lvl w:ilvl="1" w:tplc="023E7788" w:tentative="1">
      <w:start w:val="1"/>
      <w:numFmt w:val="bullet"/>
      <w:lvlText w:val=""/>
      <w:lvlJc w:val="left"/>
      <w:pPr>
        <w:tabs>
          <w:tab w:val="num" w:pos="1440"/>
        </w:tabs>
        <w:ind w:left="1440" w:hanging="360"/>
      </w:pPr>
      <w:rPr>
        <w:rFonts w:ascii="Wingdings" w:hAnsi="Wingdings" w:hint="default"/>
      </w:rPr>
    </w:lvl>
    <w:lvl w:ilvl="2" w:tplc="3FF85984" w:tentative="1">
      <w:start w:val="1"/>
      <w:numFmt w:val="bullet"/>
      <w:lvlText w:val=""/>
      <w:lvlJc w:val="left"/>
      <w:pPr>
        <w:tabs>
          <w:tab w:val="num" w:pos="2160"/>
        </w:tabs>
        <w:ind w:left="2160" w:hanging="360"/>
      </w:pPr>
      <w:rPr>
        <w:rFonts w:ascii="Wingdings" w:hAnsi="Wingdings" w:hint="default"/>
      </w:rPr>
    </w:lvl>
    <w:lvl w:ilvl="3" w:tplc="950A039A" w:tentative="1">
      <w:start w:val="1"/>
      <w:numFmt w:val="bullet"/>
      <w:lvlText w:val=""/>
      <w:lvlJc w:val="left"/>
      <w:pPr>
        <w:tabs>
          <w:tab w:val="num" w:pos="2880"/>
        </w:tabs>
        <w:ind w:left="2880" w:hanging="360"/>
      </w:pPr>
      <w:rPr>
        <w:rFonts w:ascii="Wingdings" w:hAnsi="Wingdings" w:hint="default"/>
      </w:rPr>
    </w:lvl>
    <w:lvl w:ilvl="4" w:tplc="8EDAA2BC" w:tentative="1">
      <w:start w:val="1"/>
      <w:numFmt w:val="bullet"/>
      <w:lvlText w:val=""/>
      <w:lvlJc w:val="left"/>
      <w:pPr>
        <w:tabs>
          <w:tab w:val="num" w:pos="3600"/>
        </w:tabs>
        <w:ind w:left="3600" w:hanging="360"/>
      </w:pPr>
      <w:rPr>
        <w:rFonts w:ascii="Wingdings" w:hAnsi="Wingdings" w:hint="default"/>
      </w:rPr>
    </w:lvl>
    <w:lvl w:ilvl="5" w:tplc="B910432A" w:tentative="1">
      <w:start w:val="1"/>
      <w:numFmt w:val="bullet"/>
      <w:lvlText w:val=""/>
      <w:lvlJc w:val="left"/>
      <w:pPr>
        <w:tabs>
          <w:tab w:val="num" w:pos="4320"/>
        </w:tabs>
        <w:ind w:left="4320" w:hanging="360"/>
      </w:pPr>
      <w:rPr>
        <w:rFonts w:ascii="Wingdings" w:hAnsi="Wingdings" w:hint="default"/>
      </w:rPr>
    </w:lvl>
    <w:lvl w:ilvl="6" w:tplc="3538070E" w:tentative="1">
      <w:start w:val="1"/>
      <w:numFmt w:val="bullet"/>
      <w:lvlText w:val=""/>
      <w:lvlJc w:val="left"/>
      <w:pPr>
        <w:tabs>
          <w:tab w:val="num" w:pos="5040"/>
        </w:tabs>
        <w:ind w:left="5040" w:hanging="360"/>
      </w:pPr>
      <w:rPr>
        <w:rFonts w:ascii="Wingdings" w:hAnsi="Wingdings" w:hint="default"/>
      </w:rPr>
    </w:lvl>
    <w:lvl w:ilvl="7" w:tplc="E00CE6CC" w:tentative="1">
      <w:start w:val="1"/>
      <w:numFmt w:val="bullet"/>
      <w:lvlText w:val=""/>
      <w:lvlJc w:val="left"/>
      <w:pPr>
        <w:tabs>
          <w:tab w:val="num" w:pos="5760"/>
        </w:tabs>
        <w:ind w:left="5760" w:hanging="360"/>
      </w:pPr>
      <w:rPr>
        <w:rFonts w:ascii="Wingdings" w:hAnsi="Wingdings" w:hint="default"/>
      </w:rPr>
    </w:lvl>
    <w:lvl w:ilvl="8" w:tplc="CA628A12" w:tentative="1">
      <w:start w:val="1"/>
      <w:numFmt w:val="bullet"/>
      <w:lvlText w:val=""/>
      <w:lvlJc w:val="left"/>
      <w:pPr>
        <w:tabs>
          <w:tab w:val="num" w:pos="6480"/>
        </w:tabs>
        <w:ind w:left="6480" w:hanging="360"/>
      </w:pPr>
      <w:rPr>
        <w:rFonts w:ascii="Wingdings" w:hAnsi="Wingdings" w:hint="default"/>
      </w:rPr>
    </w:lvl>
  </w:abstractNum>
  <w:abstractNum w:abstractNumId="12">
    <w:nsid w:val="2C5E4918"/>
    <w:multiLevelType w:val="hybridMultilevel"/>
    <w:tmpl w:val="B46631E2"/>
    <w:lvl w:ilvl="0" w:tplc="12FCB49A">
      <w:start w:val="1"/>
      <w:numFmt w:val="bullet"/>
      <w:lvlText w:val=""/>
      <w:lvlJc w:val="left"/>
      <w:pPr>
        <w:tabs>
          <w:tab w:val="num" w:pos="720"/>
        </w:tabs>
        <w:ind w:left="720" w:hanging="360"/>
      </w:pPr>
      <w:rPr>
        <w:rFonts w:ascii="Wingdings" w:hAnsi="Wingdings" w:hint="default"/>
      </w:rPr>
    </w:lvl>
    <w:lvl w:ilvl="1" w:tplc="02025A8C" w:tentative="1">
      <w:start w:val="1"/>
      <w:numFmt w:val="bullet"/>
      <w:lvlText w:val=""/>
      <w:lvlJc w:val="left"/>
      <w:pPr>
        <w:tabs>
          <w:tab w:val="num" w:pos="1440"/>
        </w:tabs>
        <w:ind w:left="1440" w:hanging="360"/>
      </w:pPr>
      <w:rPr>
        <w:rFonts w:ascii="Wingdings" w:hAnsi="Wingdings" w:hint="default"/>
      </w:rPr>
    </w:lvl>
    <w:lvl w:ilvl="2" w:tplc="33548314" w:tentative="1">
      <w:start w:val="1"/>
      <w:numFmt w:val="bullet"/>
      <w:lvlText w:val=""/>
      <w:lvlJc w:val="left"/>
      <w:pPr>
        <w:tabs>
          <w:tab w:val="num" w:pos="2160"/>
        </w:tabs>
        <w:ind w:left="2160" w:hanging="360"/>
      </w:pPr>
      <w:rPr>
        <w:rFonts w:ascii="Wingdings" w:hAnsi="Wingdings" w:hint="default"/>
      </w:rPr>
    </w:lvl>
    <w:lvl w:ilvl="3" w:tplc="37DE8F7C" w:tentative="1">
      <w:start w:val="1"/>
      <w:numFmt w:val="bullet"/>
      <w:lvlText w:val=""/>
      <w:lvlJc w:val="left"/>
      <w:pPr>
        <w:tabs>
          <w:tab w:val="num" w:pos="2880"/>
        </w:tabs>
        <w:ind w:left="2880" w:hanging="360"/>
      </w:pPr>
      <w:rPr>
        <w:rFonts w:ascii="Wingdings" w:hAnsi="Wingdings" w:hint="default"/>
      </w:rPr>
    </w:lvl>
    <w:lvl w:ilvl="4" w:tplc="20048AFE" w:tentative="1">
      <w:start w:val="1"/>
      <w:numFmt w:val="bullet"/>
      <w:lvlText w:val=""/>
      <w:lvlJc w:val="left"/>
      <w:pPr>
        <w:tabs>
          <w:tab w:val="num" w:pos="3600"/>
        </w:tabs>
        <w:ind w:left="3600" w:hanging="360"/>
      </w:pPr>
      <w:rPr>
        <w:rFonts w:ascii="Wingdings" w:hAnsi="Wingdings" w:hint="default"/>
      </w:rPr>
    </w:lvl>
    <w:lvl w:ilvl="5" w:tplc="B16C1DAA" w:tentative="1">
      <w:start w:val="1"/>
      <w:numFmt w:val="bullet"/>
      <w:lvlText w:val=""/>
      <w:lvlJc w:val="left"/>
      <w:pPr>
        <w:tabs>
          <w:tab w:val="num" w:pos="4320"/>
        </w:tabs>
        <w:ind w:left="4320" w:hanging="360"/>
      </w:pPr>
      <w:rPr>
        <w:rFonts w:ascii="Wingdings" w:hAnsi="Wingdings" w:hint="default"/>
      </w:rPr>
    </w:lvl>
    <w:lvl w:ilvl="6" w:tplc="56F20B6E" w:tentative="1">
      <w:start w:val="1"/>
      <w:numFmt w:val="bullet"/>
      <w:lvlText w:val=""/>
      <w:lvlJc w:val="left"/>
      <w:pPr>
        <w:tabs>
          <w:tab w:val="num" w:pos="5040"/>
        </w:tabs>
        <w:ind w:left="5040" w:hanging="360"/>
      </w:pPr>
      <w:rPr>
        <w:rFonts w:ascii="Wingdings" w:hAnsi="Wingdings" w:hint="default"/>
      </w:rPr>
    </w:lvl>
    <w:lvl w:ilvl="7" w:tplc="F8487310" w:tentative="1">
      <w:start w:val="1"/>
      <w:numFmt w:val="bullet"/>
      <w:lvlText w:val=""/>
      <w:lvlJc w:val="left"/>
      <w:pPr>
        <w:tabs>
          <w:tab w:val="num" w:pos="5760"/>
        </w:tabs>
        <w:ind w:left="5760" w:hanging="360"/>
      </w:pPr>
      <w:rPr>
        <w:rFonts w:ascii="Wingdings" w:hAnsi="Wingdings" w:hint="default"/>
      </w:rPr>
    </w:lvl>
    <w:lvl w:ilvl="8" w:tplc="BAE42DA2" w:tentative="1">
      <w:start w:val="1"/>
      <w:numFmt w:val="bullet"/>
      <w:lvlText w:val=""/>
      <w:lvlJc w:val="left"/>
      <w:pPr>
        <w:tabs>
          <w:tab w:val="num" w:pos="6480"/>
        </w:tabs>
        <w:ind w:left="6480" w:hanging="360"/>
      </w:pPr>
      <w:rPr>
        <w:rFonts w:ascii="Wingdings" w:hAnsi="Wingdings" w:hint="default"/>
      </w:rPr>
    </w:lvl>
  </w:abstractNum>
  <w:abstractNum w:abstractNumId="13">
    <w:nsid w:val="2EB35033"/>
    <w:multiLevelType w:val="hybridMultilevel"/>
    <w:tmpl w:val="E62004A8"/>
    <w:lvl w:ilvl="0" w:tplc="13D07A98">
      <w:start w:val="1"/>
      <w:numFmt w:val="bullet"/>
      <w:lvlText w:val=""/>
      <w:lvlJc w:val="left"/>
      <w:pPr>
        <w:tabs>
          <w:tab w:val="num" w:pos="720"/>
        </w:tabs>
        <w:ind w:left="720" w:hanging="360"/>
      </w:pPr>
      <w:rPr>
        <w:rFonts w:ascii="Wingdings" w:hAnsi="Wingdings" w:hint="default"/>
      </w:rPr>
    </w:lvl>
    <w:lvl w:ilvl="1" w:tplc="AA26F2A8" w:tentative="1">
      <w:start w:val="1"/>
      <w:numFmt w:val="bullet"/>
      <w:lvlText w:val=""/>
      <w:lvlJc w:val="left"/>
      <w:pPr>
        <w:tabs>
          <w:tab w:val="num" w:pos="1440"/>
        </w:tabs>
        <w:ind w:left="1440" w:hanging="360"/>
      </w:pPr>
      <w:rPr>
        <w:rFonts w:ascii="Wingdings" w:hAnsi="Wingdings" w:hint="default"/>
      </w:rPr>
    </w:lvl>
    <w:lvl w:ilvl="2" w:tplc="9F3C3414" w:tentative="1">
      <w:start w:val="1"/>
      <w:numFmt w:val="bullet"/>
      <w:lvlText w:val=""/>
      <w:lvlJc w:val="left"/>
      <w:pPr>
        <w:tabs>
          <w:tab w:val="num" w:pos="2160"/>
        </w:tabs>
        <w:ind w:left="2160" w:hanging="360"/>
      </w:pPr>
      <w:rPr>
        <w:rFonts w:ascii="Wingdings" w:hAnsi="Wingdings" w:hint="default"/>
      </w:rPr>
    </w:lvl>
    <w:lvl w:ilvl="3" w:tplc="5CACA836" w:tentative="1">
      <w:start w:val="1"/>
      <w:numFmt w:val="bullet"/>
      <w:lvlText w:val=""/>
      <w:lvlJc w:val="left"/>
      <w:pPr>
        <w:tabs>
          <w:tab w:val="num" w:pos="2880"/>
        </w:tabs>
        <w:ind w:left="2880" w:hanging="360"/>
      </w:pPr>
      <w:rPr>
        <w:rFonts w:ascii="Wingdings" w:hAnsi="Wingdings" w:hint="default"/>
      </w:rPr>
    </w:lvl>
    <w:lvl w:ilvl="4" w:tplc="BDCE3232" w:tentative="1">
      <w:start w:val="1"/>
      <w:numFmt w:val="bullet"/>
      <w:lvlText w:val=""/>
      <w:lvlJc w:val="left"/>
      <w:pPr>
        <w:tabs>
          <w:tab w:val="num" w:pos="3600"/>
        </w:tabs>
        <w:ind w:left="3600" w:hanging="360"/>
      </w:pPr>
      <w:rPr>
        <w:rFonts w:ascii="Wingdings" w:hAnsi="Wingdings" w:hint="default"/>
      </w:rPr>
    </w:lvl>
    <w:lvl w:ilvl="5" w:tplc="2624B2CC" w:tentative="1">
      <w:start w:val="1"/>
      <w:numFmt w:val="bullet"/>
      <w:lvlText w:val=""/>
      <w:lvlJc w:val="left"/>
      <w:pPr>
        <w:tabs>
          <w:tab w:val="num" w:pos="4320"/>
        </w:tabs>
        <w:ind w:left="4320" w:hanging="360"/>
      </w:pPr>
      <w:rPr>
        <w:rFonts w:ascii="Wingdings" w:hAnsi="Wingdings" w:hint="default"/>
      </w:rPr>
    </w:lvl>
    <w:lvl w:ilvl="6" w:tplc="B928C6AE" w:tentative="1">
      <w:start w:val="1"/>
      <w:numFmt w:val="bullet"/>
      <w:lvlText w:val=""/>
      <w:lvlJc w:val="left"/>
      <w:pPr>
        <w:tabs>
          <w:tab w:val="num" w:pos="5040"/>
        </w:tabs>
        <w:ind w:left="5040" w:hanging="360"/>
      </w:pPr>
      <w:rPr>
        <w:rFonts w:ascii="Wingdings" w:hAnsi="Wingdings" w:hint="default"/>
      </w:rPr>
    </w:lvl>
    <w:lvl w:ilvl="7" w:tplc="B4720B16" w:tentative="1">
      <w:start w:val="1"/>
      <w:numFmt w:val="bullet"/>
      <w:lvlText w:val=""/>
      <w:lvlJc w:val="left"/>
      <w:pPr>
        <w:tabs>
          <w:tab w:val="num" w:pos="5760"/>
        </w:tabs>
        <w:ind w:left="5760" w:hanging="360"/>
      </w:pPr>
      <w:rPr>
        <w:rFonts w:ascii="Wingdings" w:hAnsi="Wingdings" w:hint="default"/>
      </w:rPr>
    </w:lvl>
    <w:lvl w:ilvl="8" w:tplc="C6F8B994" w:tentative="1">
      <w:start w:val="1"/>
      <w:numFmt w:val="bullet"/>
      <w:lvlText w:val=""/>
      <w:lvlJc w:val="left"/>
      <w:pPr>
        <w:tabs>
          <w:tab w:val="num" w:pos="6480"/>
        </w:tabs>
        <w:ind w:left="6480" w:hanging="360"/>
      </w:pPr>
      <w:rPr>
        <w:rFonts w:ascii="Wingdings" w:hAnsi="Wingdings" w:hint="default"/>
      </w:rPr>
    </w:lvl>
  </w:abstractNum>
  <w:abstractNum w:abstractNumId="14">
    <w:nsid w:val="2EEF4FE0"/>
    <w:multiLevelType w:val="hybridMultilevel"/>
    <w:tmpl w:val="FB00E6A8"/>
    <w:lvl w:ilvl="0" w:tplc="6E984882">
      <w:start w:val="1"/>
      <w:numFmt w:val="bullet"/>
      <w:lvlText w:val=""/>
      <w:lvlJc w:val="left"/>
      <w:pPr>
        <w:tabs>
          <w:tab w:val="num" w:pos="720"/>
        </w:tabs>
        <w:ind w:left="720" w:hanging="360"/>
      </w:pPr>
      <w:rPr>
        <w:rFonts w:ascii="Wingdings" w:hAnsi="Wingdings" w:hint="default"/>
      </w:rPr>
    </w:lvl>
    <w:lvl w:ilvl="1" w:tplc="214A5C7A" w:tentative="1">
      <w:start w:val="1"/>
      <w:numFmt w:val="bullet"/>
      <w:lvlText w:val=""/>
      <w:lvlJc w:val="left"/>
      <w:pPr>
        <w:tabs>
          <w:tab w:val="num" w:pos="1440"/>
        </w:tabs>
        <w:ind w:left="1440" w:hanging="360"/>
      </w:pPr>
      <w:rPr>
        <w:rFonts w:ascii="Wingdings" w:hAnsi="Wingdings" w:hint="default"/>
      </w:rPr>
    </w:lvl>
    <w:lvl w:ilvl="2" w:tplc="44DE4D3A" w:tentative="1">
      <w:start w:val="1"/>
      <w:numFmt w:val="bullet"/>
      <w:lvlText w:val=""/>
      <w:lvlJc w:val="left"/>
      <w:pPr>
        <w:tabs>
          <w:tab w:val="num" w:pos="2160"/>
        </w:tabs>
        <w:ind w:left="2160" w:hanging="360"/>
      </w:pPr>
      <w:rPr>
        <w:rFonts w:ascii="Wingdings" w:hAnsi="Wingdings" w:hint="default"/>
      </w:rPr>
    </w:lvl>
    <w:lvl w:ilvl="3" w:tplc="29645940" w:tentative="1">
      <w:start w:val="1"/>
      <w:numFmt w:val="bullet"/>
      <w:lvlText w:val=""/>
      <w:lvlJc w:val="left"/>
      <w:pPr>
        <w:tabs>
          <w:tab w:val="num" w:pos="2880"/>
        </w:tabs>
        <w:ind w:left="2880" w:hanging="360"/>
      </w:pPr>
      <w:rPr>
        <w:rFonts w:ascii="Wingdings" w:hAnsi="Wingdings" w:hint="default"/>
      </w:rPr>
    </w:lvl>
    <w:lvl w:ilvl="4" w:tplc="5A48DFD4" w:tentative="1">
      <w:start w:val="1"/>
      <w:numFmt w:val="bullet"/>
      <w:lvlText w:val=""/>
      <w:lvlJc w:val="left"/>
      <w:pPr>
        <w:tabs>
          <w:tab w:val="num" w:pos="3600"/>
        </w:tabs>
        <w:ind w:left="3600" w:hanging="360"/>
      </w:pPr>
      <w:rPr>
        <w:rFonts w:ascii="Wingdings" w:hAnsi="Wingdings" w:hint="default"/>
      </w:rPr>
    </w:lvl>
    <w:lvl w:ilvl="5" w:tplc="75F6C91C" w:tentative="1">
      <w:start w:val="1"/>
      <w:numFmt w:val="bullet"/>
      <w:lvlText w:val=""/>
      <w:lvlJc w:val="left"/>
      <w:pPr>
        <w:tabs>
          <w:tab w:val="num" w:pos="4320"/>
        </w:tabs>
        <w:ind w:left="4320" w:hanging="360"/>
      </w:pPr>
      <w:rPr>
        <w:rFonts w:ascii="Wingdings" w:hAnsi="Wingdings" w:hint="default"/>
      </w:rPr>
    </w:lvl>
    <w:lvl w:ilvl="6" w:tplc="A992EF34" w:tentative="1">
      <w:start w:val="1"/>
      <w:numFmt w:val="bullet"/>
      <w:lvlText w:val=""/>
      <w:lvlJc w:val="left"/>
      <w:pPr>
        <w:tabs>
          <w:tab w:val="num" w:pos="5040"/>
        </w:tabs>
        <w:ind w:left="5040" w:hanging="360"/>
      </w:pPr>
      <w:rPr>
        <w:rFonts w:ascii="Wingdings" w:hAnsi="Wingdings" w:hint="default"/>
      </w:rPr>
    </w:lvl>
    <w:lvl w:ilvl="7" w:tplc="40BE1238" w:tentative="1">
      <w:start w:val="1"/>
      <w:numFmt w:val="bullet"/>
      <w:lvlText w:val=""/>
      <w:lvlJc w:val="left"/>
      <w:pPr>
        <w:tabs>
          <w:tab w:val="num" w:pos="5760"/>
        </w:tabs>
        <w:ind w:left="5760" w:hanging="360"/>
      </w:pPr>
      <w:rPr>
        <w:rFonts w:ascii="Wingdings" w:hAnsi="Wingdings" w:hint="default"/>
      </w:rPr>
    </w:lvl>
    <w:lvl w:ilvl="8" w:tplc="3ECEB5B2" w:tentative="1">
      <w:start w:val="1"/>
      <w:numFmt w:val="bullet"/>
      <w:lvlText w:val=""/>
      <w:lvlJc w:val="left"/>
      <w:pPr>
        <w:tabs>
          <w:tab w:val="num" w:pos="6480"/>
        </w:tabs>
        <w:ind w:left="6480" w:hanging="360"/>
      </w:pPr>
      <w:rPr>
        <w:rFonts w:ascii="Wingdings" w:hAnsi="Wingdings" w:hint="default"/>
      </w:rPr>
    </w:lvl>
  </w:abstractNum>
  <w:abstractNum w:abstractNumId="15">
    <w:nsid w:val="2FCD089A"/>
    <w:multiLevelType w:val="hybridMultilevel"/>
    <w:tmpl w:val="3482A920"/>
    <w:lvl w:ilvl="0" w:tplc="B8B21A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33E0F95"/>
    <w:multiLevelType w:val="hybridMultilevel"/>
    <w:tmpl w:val="81D2DA70"/>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nsid w:val="35425A1D"/>
    <w:multiLevelType w:val="singleLevel"/>
    <w:tmpl w:val="007042C2"/>
    <w:lvl w:ilvl="0">
      <w:numFmt w:val="bullet"/>
      <w:pStyle w:val="Tiret3"/>
      <w:lvlText w:val="-"/>
      <w:lvlJc w:val="left"/>
      <w:pPr>
        <w:tabs>
          <w:tab w:val="num" w:pos="1069"/>
        </w:tabs>
        <w:ind w:left="1021" w:hanging="312"/>
      </w:pPr>
      <w:rPr>
        <w:rFonts w:ascii="Times New Roman" w:hAnsi="Times New Roman" w:hint="default"/>
      </w:rPr>
    </w:lvl>
  </w:abstractNum>
  <w:abstractNum w:abstractNumId="18">
    <w:nsid w:val="362E45D9"/>
    <w:multiLevelType w:val="hybridMultilevel"/>
    <w:tmpl w:val="95B26F9A"/>
    <w:lvl w:ilvl="0" w:tplc="D64820FC">
      <w:start w:val="1"/>
      <w:numFmt w:val="bullet"/>
      <w:lvlText w:val=""/>
      <w:lvlJc w:val="left"/>
      <w:pPr>
        <w:tabs>
          <w:tab w:val="num" w:pos="720"/>
        </w:tabs>
        <w:ind w:left="720" w:hanging="360"/>
      </w:pPr>
      <w:rPr>
        <w:rFonts w:ascii="Wingdings" w:hAnsi="Wingdings" w:hint="default"/>
      </w:rPr>
    </w:lvl>
    <w:lvl w:ilvl="1" w:tplc="D332D17A" w:tentative="1">
      <w:start w:val="1"/>
      <w:numFmt w:val="bullet"/>
      <w:lvlText w:val=""/>
      <w:lvlJc w:val="left"/>
      <w:pPr>
        <w:tabs>
          <w:tab w:val="num" w:pos="1440"/>
        </w:tabs>
        <w:ind w:left="1440" w:hanging="360"/>
      </w:pPr>
      <w:rPr>
        <w:rFonts w:ascii="Wingdings" w:hAnsi="Wingdings" w:hint="default"/>
      </w:rPr>
    </w:lvl>
    <w:lvl w:ilvl="2" w:tplc="F35CC4B0" w:tentative="1">
      <w:start w:val="1"/>
      <w:numFmt w:val="bullet"/>
      <w:lvlText w:val=""/>
      <w:lvlJc w:val="left"/>
      <w:pPr>
        <w:tabs>
          <w:tab w:val="num" w:pos="2160"/>
        </w:tabs>
        <w:ind w:left="2160" w:hanging="360"/>
      </w:pPr>
      <w:rPr>
        <w:rFonts w:ascii="Wingdings" w:hAnsi="Wingdings" w:hint="default"/>
      </w:rPr>
    </w:lvl>
    <w:lvl w:ilvl="3" w:tplc="4CEE9EB2" w:tentative="1">
      <w:start w:val="1"/>
      <w:numFmt w:val="bullet"/>
      <w:lvlText w:val=""/>
      <w:lvlJc w:val="left"/>
      <w:pPr>
        <w:tabs>
          <w:tab w:val="num" w:pos="2880"/>
        </w:tabs>
        <w:ind w:left="2880" w:hanging="360"/>
      </w:pPr>
      <w:rPr>
        <w:rFonts w:ascii="Wingdings" w:hAnsi="Wingdings" w:hint="default"/>
      </w:rPr>
    </w:lvl>
    <w:lvl w:ilvl="4" w:tplc="BD54AE8C" w:tentative="1">
      <w:start w:val="1"/>
      <w:numFmt w:val="bullet"/>
      <w:lvlText w:val=""/>
      <w:lvlJc w:val="left"/>
      <w:pPr>
        <w:tabs>
          <w:tab w:val="num" w:pos="3600"/>
        </w:tabs>
        <w:ind w:left="3600" w:hanging="360"/>
      </w:pPr>
      <w:rPr>
        <w:rFonts w:ascii="Wingdings" w:hAnsi="Wingdings" w:hint="default"/>
      </w:rPr>
    </w:lvl>
    <w:lvl w:ilvl="5" w:tplc="C578385E" w:tentative="1">
      <w:start w:val="1"/>
      <w:numFmt w:val="bullet"/>
      <w:lvlText w:val=""/>
      <w:lvlJc w:val="left"/>
      <w:pPr>
        <w:tabs>
          <w:tab w:val="num" w:pos="4320"/>
        </w:tabs>
        <w:ind w:left="4320" w:hanging="360"/>
      </w:pPr>
      <w:rPr>
        <w:rFonts w:ascii="Wingdings" w:hAnsi="Wingdings" w:hint="default"/>
      </w:rPr>
    </w:lvl>
    <w:lvl w:ilvl="6" w:tplc="F8A80CB4" w:tentative="1">
      <w:start w:val="1"/>
      <w:numFmt w:val="bullet"/>
      <w:lvlText w:val=""/>
      <w:lvlJc w:val="left"/>
      <w:pPr>
        <w:tabs>
          <w:tab w:val="num" w:pos="5040"/>
        </w:tabs>
        <w:ind w:left="5040" w:hanging="360"/>
      </w:pPr>
      <w:rPr>
        <w:rFonts w:ascii="Wingdings" w:hAnsi="Wingdings" w:hint="default"/>
      </w:rPr>
    </w:lvl>
    <w:lvl w:ilvl="7" w:tplc="D332C6FA" w:tentative="1">
      <w:start w:val="1"/>
      <w:numFmt w:val="bullet"/>
      <w:lvlText w:val=""/>
      <w:lvlJc w:val="left"/>
      <w:pPr>
        <w:tabs>
          <w:tab w:val="num" w:pos="5760"/>
        </w:tabs>
        <w:ind w:left="5760" w:hanging="360"/>
      </w:pPr>
      <w:rPr>
        <w:rFonts w:ascii="Wingdings" w:hAnsi="Wingdings" w:hint="default"/>
      </w:rPr>
    </w:lvl>
    <w:lvl w:ilvl="8" w:tplc="E800DAA6" w:tentative="1">
      <w:start w:val="1"/>
      <w:numFmt w:val="bullet"/>
      <w:lvlText w:val=""/>
      <w:lvlJc w:val="left"/>
      <w:pPr>
        <w:tabs>
          <w:tab w:val="num" w:pos="6480"/>
        </w:tabs>
        <w:ind w:left="6480" w:hanging="360"/>
      </w:pPr>
      <w:rPr>
        <w:rFonts w:ascii="Wingdings" w:hAnsi="Wingdings" w:hint="default"/>
      </w:rPr>
    </w:lvl>
  </w:abstractNum>
  <w:abstractNum w:abstractNumId="19">
    <w:nsid w:val="3DAD4EDC"/>
    <w:multiLevelType w:val="hybridMultilevel"/>
    <w:tmpl w:val="4C0A8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B5316A"/>
    <w:multiLevelType w:val="hybridMultilevel"/>
    <w:tmpl w:val="CC264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3B31AF"/>
    <w:multiLevelType w:val="hybridMultilevel"/>
    <w:tmpl w:val="A18AC216"/>
    <w:lvl w:ilvl="0" w:tplc="40E0563C">
      <w:start w:val="1"/>
      <w:numFmt w:val="bullet"/>
      <w:lvlText w:val=""/>
      <w:lvlJc w:val="left"/>
      <w:pPr>
        <w:tabs>
          <w:tab w:val="num" w:pos="720"/>
        </w:tabs>
        <w:ind w:left="720" w:hanging="360"/>
      </w:pPr>
      <w:rPr>
        <w:rFonts w:ascii="Wingdings" w:hAnsi="Wingdings" w:hint="default"/>
      </w:rPr>
    </w:lvl>
    <w:lvl w:ilvl="1" w:tplc="92C29E82" w:tentative="1">
      <w:start w:val="1"/>
      <w:numFmt w:val="bullet"/>
      <w:lvlText w:val=""/>
      <w:lvlJc w:val="left"/>
      <w:pPr>
        <w:tabs>
          <w:tab w:val="num" w:pos="1440"/>
        </w:tabs>
        <w:ind w:left="1440" w:hanging="360"/>
      </w:pPr>
      <w:rPr>
        <w:rFonts w:ascii="Wingdings" w:hAnsi="Wingdings" w:hint="default"/>
      </w:rPr>
    </w:lvl>
    <w:lvl w:ilvl="2" w:tplc="804EAD9C" w:tentative="1">
      <w:start w:val="1"/>
      <w:numFmt w:val="bullet"/>
      <w:lvlText w:val=""/>
      <w:lvlJc w:val="left"/>
      <w:pPr>
        <w:tabs>
          <w:tab w:val="num" w:pos="2160"/>
        </w:tabs>
        <w:ind w:left="2160" w:hanging="360"/>
      </w:pPr>
      <w:rPr>
        <w:rFonts w:ascii="Wingdings" w:hAnsi="Wingdings" w:hint="default"/>
      </w:rPr>
    </w:lvl>
    <w:lvl w:ilvl="3" w:tplc="E7A67278" w:tentative="1">
      <w:start w:val="1"/>
      <w:numFmt w:val="bullet"/>
      <w:lvlText w:val=""/>
      <w:lvlJc w:val="left"/>
      <w:pPr>
        <w:tabs>
          <w:tab w:val="num" w:pos="2880"/>
        </w:tabs>
        <w:ind w:left="2880" w:hanging="360"/>
      </w:pPr>
      <w:rPr>
        <w:rFonts w:ascii="Wingdings" w:hAnsi="Wingdings" w:hint="default"/>
      </w:rPr>
    </w:lvl>
    <w:lvl w:ilvl="4" w:tplc="E0862470" w:tentative="1">
      <w:start w:val="1"/>
      <w:numFmt w:val="bullet"/>
      <w:lvlText w:val=""/>
      <w:lvlJc w:val="left"/>
      <w:pPr>
        <w:tabs>
          <w:tab w:val="num" w:pos="3600"/>
        </w:tabs>
        <w:ind w:left="3600" w:hanging="360"/>
      </w:pPr>
      <w:rPr>
        <w:rFonts w:ascii="Wingdings" w:hAnsi="Wingdings" w:hint="default"/>
      </w:rPr>
    </w:lvl>
    <w:lvl w:ilvl="5" w:tplc="5490795A" w:tentative="1">
      <w:start w:val="1"/>
      <w:numFmt w:val="bullet"/>
      <w:lvlText w:val=""/>
      <w:lvlJc w:val="left"/>
      <w:pPr>
        <w:tabs>
          <w:tab w:val="num" w:pos="4320"/>
        </w:tabs>
        <w:ind w:left="4320" w:hanging="360"/>
      </w:pPr>
      <w:rPr>
        <w:rFonts w:ascii="Wingdings" w:hAnsi="Wingdings" w:hint="default"/>
      </w:rPr>
    </w:lvl>
    <w:lvl w:ilvl="6" w:tplc="F3EC241A" w:tentative="1">
      <w:start w:val="1"/>
      <w:numFmt w:val="bullet"/>
      <w:lvlText w:val=""/>
      <w:lvlJc w:val="left"/>
      <w:pPr>
        <w:tabs>
          <w:tab w:val="num" w:pos="5040"/>
        </w:tabs>
        <w:ind w:left="5040" w:hanging="360"/>
      </w:pPr>
      <w:rPr>
        <w:rFonts w:ascii="Wingdings" w:hAnsi="Wingdings" w:hint="default"/>
      </w:rPr>
    </w:lvl>
    <w:lvl w:ilvl="7" w:tplc="852EC622" w:tentative="1">
      <w:start w:val="1"/>
      <w:numFmt w:val="bullet"/>
      <w:lvlText w:val=""/>
      <w:lvlJc w:val="left"/>
      <w:pPr>
        <w:tabs>
          <w:tab w:val="num" w:pos="5760"/>
        </w:tabs>
        <w:ind w:left="5760" w:hanging="360"/>
      </w:pPr>
      <w:rPr>
        <w:rFonts w:ascii="Wingdings" w:hAnsi="Wingdings" w:hint="default"/>
      </w:rPr>
    </w:lvl>
    <w:lvl w:ilvl="8" w:tplc="850CBCC8" w:tentative="1">
      <w:start w:val="1"/>
      <w:numFmt w:val="bullet"/>
      <w:lvlText w:val=""/>
      <w:lvlJc w:val="left"/>
      <w:pPr>
        <w:tabs>
          <w:tab w:val="num" w:pos="6480"/>
        </w:tabs>
        <w:ind w:left="6480" w:hanging="360"/>
      </w:pPr>
      <w:rPr>
        <w:rFonts w:ascii="Wingdings" w:hAnsi="Wingdings" w:hint="default"/>
      </w:rPr>
    </w:lvl>
  </w:abstractNum>
  <w:abstractNum w:abstractNumId="22">
    <w:nsid w:val="4F0E1742"/>
    <w:multiLevelType w:val="hybridMultilevel"/>
    <w:tmpl w:val="4D0090EC"/>
    <w:lvl w:ilvl="0" w:tplc="1C5417AA">
      <w:start w:val="1"/>
      <w:numFmt w:val="bullet"/>
      <w:pStyle w:val="Tir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960705"/>
    <w:multiLevelType w:val="hybridMultilevel"/>
    <w:tmpl w:val="EA0C6F10"/>
    <w:lvl w:ilvl="0" w:tplc="4386E52A">
      <w:start w:val="1"/>
      <w:numFmt w:val="bullet"/>
      <w:lvlText w:val=""/>
      <w:lvlJc w:val="left"/>
      <w:pPr>
        <w:tabs>
          <w:tab w:val="num" w:pos="720"/>
        </w:tabs>
        <w:ind w:left="720" w:hanging="360"/>
      </w:pPr>
      <w:rPr>
        <w:rFonts w:ascii="Wingdings" w:hAnsi="Wingdings" w:hint="default"/>
      </w:rPr>
    </w:lvl>
    <w:lvl w:ilvl="1" w:tplc="044635C4" w:tentative="1">
      <w:start w:val="1"/>
      <w:numFmt w:val="bullet"/>
      <w:lvlText w:val=""/>
      <w:lvlJc w:val="left"/>
      <w:pPr>
        <w:tabs>
          <w:tab w:val="num" w:pos="1440"/>
        </w:tabs>
        <w:ind w:left="1440" w:hanging="360"/>
      </w:pPr>
      <w:rPr>
        <w:rFonts w:ascii="Wingdings" w:hAnsi="Wingdings" w:hint="default"/>
      </w:rPr>
    </w:lvl>
    <w:lvl w:ilvl="2" w:tplc="FB466A24" w:tentative="1">
      <w:start w:val="1"/>
      <w:numFmt w:val="bullet"/>
      <w:lvlText w:val=""/>
      <w:lvlJc w:val="left"/>
      <w:pPr>
        <w:tabs>
          <w:tab w:val="num" w:pos="2160"/>
        </w:tabs>
        <w:ind w:left="2160" w:hanging="360"/>
      </w:pPr>
      <w:rPr>
        <w:rFonts w:ascii="Wingdings" w:hAnsi="Wingdings" w:hint="default"/>
      </w:rPr>
    </w:lvl>
    <w:lvl w:ilvl="3" w:tplc="4C887472" w:tentative="1">
      <w:start w:val="1"/>
      <w:numFmt w:val="bullet"/>
      <w:lvlText w:val=""/>
      <w:lvlJc w:val="left"/>
      <w:pPr>
        <w:tabs>
          <w:tab w:val="num" w:pos="2880"/>
        </w:tabs>
        <w:ind w:left="2880" w:hanging="360"/>
      </w:pPr>
      <w:rPr>
        <w:rFonts w:ascii="Wingdings" w:hAnsi="Wingdings" w:hint="default"/>
      </w:rPr>
    </w:lvl>
    <w:lvl w:ilvl="4" w:tplc="B420C36A" w:tentative="1">
      <w:start w:val="1"/>
      <w:numFmt w:val="bullet"/>
      <w:lvlText w:val=""/>
      <w:lvlJc w:val="left"/>
      <w:pPr>
        <w:tabs>
          <w:tab w:val="num" w:pos="3600"/>
        </w:tabs>
        <w:ind w:left="3600" w:hanging="360"/>
      </w:pPr>
      <w:rPr>
        <w:rFonts w:ascii="Wingdings" w:hAnsi="Wingdings" w:hint="default"/>
      </w:rPr>
    </w:lvl>
    <w:lvl w:ilvl="5" w:tplc="679EA6E6" w:tentative="1">
      <w:start w:val="1"/>
      <w:numFmt w:val="bullet"/>
      <w:lvlText w:val=""/>
      <w:lvlJc w:val="left"/>
      <w:pPr>
        <w:tabs>
          <w:tab w:val="num" w:pos="4320"/>
        </w:tabs>
        <w:ind w:left="4320" w:hanging="360"/>
      </w:pPr>
      <w:rPr>
        <w:rFonts w:ascii="Wingdings" w:hAnsi="Wingdings" w:hint="default"/>
      </w:rPr>
    </w:lvl>
    <w:lvl w:ilvl="6" w:tplc="50D2194C" w:tentative="1">
      <w:start w:val="1"/>
      <w:numFmt w:val="bullet"/>
      <w:lvlText w:val=""/>
      <w:lvlJc w:val="left"/>
      <w:pPr>
        <w:tabs>
          <w:tab w:val="num" w:pos="5040"/>
        </w:tabs>
        <w:ind w:left="5040" w:hanging="360"/>
      </w:pPr>
      <w:rPr>
        <w:rFonts w:ascii="Wingdings" w:hAnsi="Wingdings" w:hint="default"/>
      </w:rPr>
    </w:lvl>
    <w:lvl w:ilvl="7" w:tplc="E7B242B6" w:tentative="1">
      <w:start w:val="1"/>
      <w:numFmt w:val="bullet"/>
      <w:lvlText w:val=""/>
      <w:lvlJc w:val="left"/>
      <w:pPr>
        <w:tabs>
          <w:tab w:val="num" w:pos="5760"/>
        </w:tabs>
        <w:ind w:left="5760" w:hanging="360"/>
      </w:pPr>
      <w:rPr>
        <w:rFonts w:ascii="Wingdings" w:hAnsi="Wingdings" w:hint="default"/>
      </w:rPr>
    </w:lvl>
    <w:lvl w:ilvl="8" w:tplc="A21ECE70" w:tentative="1">
      <w:start w:val="1"/>
      <w:numFmt w:val="bullet"/>
      <w:lvlText w:val=""/>
      <w:lvlJc w:val="left"/>
      <w:pPr>
        <w:tabs>
          <w:tab w:val="num" w:pos="6480"/>
        </w:tabs>
        <w:ind w:left="6480" w:hanging="360"/>
      </w:pPr>
      <w:rPr>
        <w:rFonts w:ascii="Wingdings" w:hAnsi="Wingdings" w:hint="default"/>
      </w:rPr>
    </w:lvl>
  </w:abstractNum>
  <w:abstractNum w:abstractNumId="24">
    <w:nsid w:val="5DFD014F"/>
    <w:multiLevelType w:val="singleLevel"/>
    <w:tmpl w:val="03C29486"/>
    <w:lvl w:ilvl="0">
      <w:start w:val="1"/>
      <w:numFmt w:val="bullet"/>
      <w:lvlText w:val="-"/>
      <w:lvlJc w:val="left"/>
      <w:pPr>
        <w:tabs>
          <w:tab w:val="num" w:pos="360"/>
        </w:tabs>
        <w:ind w:left="284" w:hanging="284"/>
      </w:pPr>
      <w:rPr>
        <w:rFonts w:ascii="Times New Roman" w:hAnsi="Times New Roman" w:hint="default"/>
      </w:rPr>
    </w:lvl>
  </w:abstractNum>
  <w:abstractNum w:abstractNumId="25">
    <w:nsid w:val="5E6B69F7"/>
    <w:multiLevelType w:val="hybridMultilevel"/>
    <w:tmpl w:val="1236E38C"/>
    <w:lvl w:ilvl="0" w:tplc="2CE6BA2E">
      <w:start w:val="1"/>
      <w:numFmt w:val="bullet"/>
      <w:lvlText w:val=""/>
      <w:lvlJc w:val="left"/>
      <w:pPr>
        <w:tabs>
          <w:tab w:val="num" w:pos="720"/>
        </w:tabs>
        <w:ind w:left="720" w:hanging="360"/>
      </w:pPr>
      <w:rPr>
        <w:rFonts w:ascii="Wingdings" w:hAnsi="Wingdings" w:hint="default"/>
      </w:rPr>
    </w:lvl>
    <w:lvl w:ilvl="1" w:tplc="FFA4F46A" w:tentative="1">
      <w:start w:val="1"/>
      <w:numFmt w:val="bullet"/>
      <w:lvlText w:val=""/>
      <w:lvlJc w:val="left"/>
      <w:pPr>
        <w:tabs>
          <w:tab w:val="num" w:pos="1440"/>
        </w:tabs>
        <w:ind w:left="1440" w:hanging="360"/>
      </w:pPr>
      <w:rPr>
        <w:rFonts w:ascii="Wingdings" w:hAnsi="Wingdings" w:hint="default"/>
      </w:rPr>
    </w:lvl>
    <w:lvl w:ilvl="2" w:tplc="3DA6671E" w:tentative="1">
      <w:start w:val="1"/>
      <w:numFmt w:val="bullet"/>
      <w:lvlText w:val=""/>
      <w:lvlJc w:val="left"/>
      <w:pPr>
        <w:tabs>
          <w:tab w:val="num" w:pos="2160"/>
        </w:tabs>
        <w:ind w:left="2160" w:hanging="360"/>
      </w:pPr>
      <w:rPr>
        <w:rFonts w:ascii="Wingdings" w:hAnsi="Wingdings" w:hint="default"/>
      </w:rPr>
    </w:lvl>
    <w:lvl w:ilvl="3" w:tplc="7C74CE58" w:tentative="1">
      <w:start w:val="1"/>
      <w:numFmt w:val="bullet"/>
      <w:lvlText w:val=""/>
      <w:lvlJc w:val="left"/>
      <w:pPr>
        <w:tabs>
          <w:tab w:val="num" w:pos="2880"/>
        </w:tabs>
        <w:ind w:left="2880" w:hanging="360"/>
      </w:pPr>
      <w:rPr>
        <w:rFonts w:ascii="Wingdings" w:hAnsi="Wingdings" w:hint="default"/>
      </w:rPr>
    </w:lvl>
    <w:lvl w:ilvl="4" w:tplc="9162F6CE" w:tentative="1">
      <w:start w:val="1"/>
      <w:numFmt w:val="bullet"/>
      <w:lvlText w:val=""/>
      <w:lvlJc w:val="left"/>
      <w:pPr>
        <w:tabs>
          <w:tab w:val="num" w:pos="3600"/>
        </w:tabs>
        <w:ind w:left="3600" w:hanging="360"/>
      </w:pPr>
      <w:rPr>
        <w:rFonts w:ascii="Wingdings" w:hAnsi="Wingdings" w:hint="default"/>
      </w:rPr>
    </w:lvl>
    <w:lvl w:ilvl="5" w:tplc="C8A28562" w:tentative="1">
      <w:start w:val="1"/>
      <w:numFmt w:val="bullet"/>
      <w:lvlText w:val=""/>
      <w:lvlJc w:val="left"/>
      <w:pPr>
        <w:tabs>
          <w:tab w:val="num" w:pos="4320"/>
        </w:tabs>
        <w:ind w:left="4320" w:hanging="360"/>
      </w:pPr>
      <w:rPr>
        <w:rFonts w:ascii="Wingdings" w:hAnsi="Wingdings" w:hint="default"/>
      </w:rPr>
    </w:lvl>
    <w:lvl w:ilvl="6" w:tplc="A04275C6" w:tentative="1">
      <w:start w:val="1"/>
      <w:numFmt w:val="bullet"/>
      <w:lvlText w:val=""/>
      <w:lvlJc w:val="left"/>
      <w:pPr>
        <w:tabs>
          <w:tab w:val="num" w:pos="5040"/>
        </w:tabs>
        <w:ind w:left="5040" w:hanging="360"/>
      </w:pPr>
      <w:rPr>
        <w:rFonts w:ascii="Wingdings" w:hAnsi="Wingdings" w:hint="default"/>
      </w:rPr>
    </w:lvl>
    <w:lvl w:ilvl="7" w:tplc="87425C22" w:tentative="1">
      <w:start w:val="1"/>
      <w:numFmt w:val="bullet"/>
      <w:lvlText w:val=""/>
      <w:lvlJc w:val="left"/>
      <w:pPr>
        <w:tabs>
          <w:tab w:val="num" w:pos="5760"/>
        </w:tabs>
        <w:ind w:left="5760" w:hanging="360"/>
      </w:pPr>
      <w:rPr>
        <w:rFonts w:ascii="Wingdings" w:hAnsi="Wingdings" w:hint="default"/>
      </w:rPr>
    </w:lvl>
    <w:lvl w:ilvl="8" w:tplc="F8846C90" w:tentative="1">
      <w:start w:val="1"/>
      <w:numFmt w:val="bullet"/>
      <w:lvlText w:val=""/>
      <w:lvlJc w:val="left"/>
      <w:pPr>
        <w:tabs>
          <w:tab w:val="num" w:pos="6480"/>
        </w:tabs>
        <w:ind w:left="6480" w:hanging="360"/>
      </w:pPr>
      <w:rPr>
        <w:rFonts w:ascii="Wingdings" w:hAnsi="Wingdings" w:hint="default"/>
      </w:rPr>
    </w:lvl>
  </w:abstractNum>
  <w:abstractNum w:abstractNumId="26">
    <w:nsid w:val="641F3601"/>
    <w:multiLevelType w:val="hybridMultilevel"/>
    <w:tmpl w:val="E44A9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CC17F3"/>
    <w:multiLevelType w:val="hybridMultilevel"/>
    <w:tmpl w:val="18303D30"/>
    <w:lvl w:ilvl="0" w:tplc="AECAF6EA">
      <w:start w:val="1"/>
      <w:numFmt w:val="bullet"/>
      <w:lvlText w:val=""/>
      <w:lvlJc w:val="left"/>
      <w:pPr>
        <w:tabs>
          <w:tab w:val="num" w:pos="720"/>
        </w:tabs>
        <w:ind w:left="720" w:hanging="360"/>
      </w:pPr>
      <w:rPr>
        <w:rFonts w:ascii="Wingdings" w:hAnsi="Wingdings" w:hint="default"/>
      </w:rPr>
    </w:lvl>
    <w:lvl w:ilvl="1" w:tplc="04C8C29C" w:tentative="1">
      <w:start w:val="1"/>
      <w:numFmt w:val="bullet"/>
      <w:lvlText w:val=""/>
      <w:lvlJc w:val="left"/>
      <w:pPr>
        <w:tabs>
          <w:tab w:val="num" w:pos="1440"/>
        </w:tabs>
        <w:ind w:left="1440" w:hanging="360"/>
      </w:pPr>
      <w:rPr>
        <w:rFonts w:ascii="Wingdings" w:hAnsi="Wingdings" w:hint="default"/>
      </w:rPr>
    </w:lvl>
    <w:lvl w:ilvl="2" w:tplc="78F25606" w:tentative="1">
      <w:start w:val="1"/>
      <w:numFmt w:val="bullet"/>
      <w:lvlText w:val=""/>
      <w:lvlJc w:val="left"/>
      <w:pPr>
        <w:tabs>
          <w:tab w:val="num" w:pos="2160"/>
        </w:tabs>
        <w:ind w:left="2160" w:hanging="360"/>
      </w:pPr>
      <w:rPr>
        <w:rFonts w:ascii="Wingdings" w:hAnsi="Wingdings" w:hint="default"/>
      </w:rPr>
    </w:lvl>
    <w:lvl w:ilvl="3" w:tplc="9D80C89E" w:tentative="1">
      <w:start w:val="1"/>
      <w:numFmt w:val="bullet"/>
      <w:lvlText w:val=""/>
      <w:lvlJc w:val="left"/>
      <w:pPr>
        <w:tabs>
          <w:tab w:val="num" w:pos="2880"/>
        </w:tabs>
        <w:ind w:left="2880" w:hanging="360"/>
      </w:pPr>
      <w:rPr>
        <w:rFonts w:ascii="Wingdings" w:hAnsi="Wingdings" w:hint="default"/>
      </w:rPr>
    </w:lvl>
    <w:lvl w:ilvl="4" w:tplc="E002553C" w:tentative="1">
      <w:start w:val="1"/>
      <w:numFmt w:val="bullet"/>
      <w:lvlText w:val=""/>
      <w:lvlJc w:val="left"/>
      <w:pPr>
        <w:tabs>
          <w:tab w:val="num" w:pos="3600"/>
        </w:tabs>
        <w:ind w:left="3600" w:hanging="360"/>
      </w:pPr>
      <w:rPr>
        <w:rFonts w:ascii="Wingdings" w:hAnsi="Wingdings" w:hint="default"/>
      </w:rPr>
    </w:lvl>
    <w:lvl w:ilvl="5" w:tplc="4A70F86A" w:tentative="1">
      <w:start w:val="1"/>
      <w:numFmt w:val="bullet"/>
      <w:lvlText w:val=""/>
      <w:lvlJc w:val="left"/>
      <w:pPr>
        <w:tabs>
          <w:tab w:val="num" w:pos="4320"/>
        </w:tabs>
        <w:ind w:left="4320" w:hanging="360"/>
      </w:pPr>
      <w:rPr>
        <w:rFonts w:ascii="Wingdings" w:hAnsi="Wingdings" w:hint="default"/>
      </w:rPr>
    </w:lvl>
    <w:lvl w:ilvl="6" w:tplc="970E78B2" w:tentative="1">
      <w:start w:val="1"/>
      <w:numFmt w:val="bullet"/>
      <w:lvlText w:val=""/>
      <w:lvlJc w:val="left"/>
      <w:pPr>
        <w:tabs>
          <w:tab w:val="num" w:pos="5040"/>
        </w:tabs>
        <w:ind w:left="5040" w:hanging="360"/>
      </w:pPr>
      <w:rPr>
        <w:rFonts w:ascii="Wingdings" w:hAnsi="Wingdings" w:hint="default"/>
      </w:rPr>
    </w:lvl>
    <w:lvl w:ilvl="7" w:tplc="D0B89E2A" w:tentative="1">
      <w:start w:val="1"/>
      <w:numFmt w:val="bullet"/>
      <w:lvlText w:val=""/>
      <w:lvlJc w:val="left"/>
      <w:pPr>
        <w:tabs>
          <w:tab w:val="num" w:pos="5760"/>
        </w:tabs>
        <w:ind w:left="5760" w:hanging="360"/>
      </w:pPr>
      <w:rPr>
        <w:rFonts w:ascii="Wingdings" w:hAnsi="Wingdings" w:hint="default"/>
      </w:rPr>
    </w:lvl>
    <w:lvl w:ilvl="8" w:tplc="36641E68" w:tentative="1">
      <w:start w:val="1"/>
      <w:numFmt w:val="bullet"/>
      <w:lvlText w:val=""/>
      <w:lvlJc w:val="left"/>
      <w:pPr>
        <w:tabs>
          <w:tab w:val="num" w:pos="6480"/>
        </w:tabs>
        <w:ind w:left="6480" w:hanging="360"/>
      </w:pPr>
      <w:rPr>
        <w:rFonts w:ascii="Wingdings" w:hAnsi="Wingdings" w:hint="default"/>
      </w:rPr>
    </w:lvl>
  </w:abstractNum>
  <w:abstractNum w:abstractNumId="28">
    <w:nsid w:val="7894210E"/>
    <w:multiLevelType w:val="hybridMultilevel"/>
    <w:tmpl w:val="7CD09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F03F47"/>
    <w:multiLevelType w:val="hybridMultilevel"/>
    <w:tmpl w:val="A6EAD7CA"/>
    <w:lvl w:ilvl="0" w:tplc="F61663D4">
      <w:start w:val="1"/>
      <w:numFmt w:val="bullet"/>
      <w:lvlText w:val=""/>
      <w:lvlJc w:val="left"/>
      <w:pPr>
        <w:tabs>
          <w:tab w:val="num" w:pos="720"/>
        </w:tabs>
        <w:ind w:left="720" w:hanging="360"/>
      </w:pPr>
      <w:rPr>
        <w:rFonts w:ascii="Wingdings" w:hAnsi="Wingdings" w:hint="default"/>
      </w:rPr>
    </w:lvl>
    <w:lvl w:ilvl="1" w:tplc="106C57BC" w:tentative="1">
      <w:start w:val="1"/>
      <w:numFmt w:val="bullet"/>
      <w:lvlText w:val=""/>
      <w:lvlJc w:val="left"/>
      <w:pPr>
        <w:tabs>
          <w:tab w:val="num" w:pos="1440"/>
        </w:tabs>
        <w:ind w:left="1440" w:hanging="360"/>
      </w:pPr>
      <w:rPr>
        <w:rFonts w:ascii="Wingdings" w:hAnsi="Wingdings" w:hint="default"/>
      </w:rPr>
    </w:lvl>
    <w:lvl w:ilvl="2" w:tplc="202A5318" w:tentative="1">
      <w:start w:val="1"/>
      <w:numFmt w:val="bullet"/>
      <w:lvlText w:val=""/>
      <w:lvlJc w:val="left"/>
      <w:pPr>
        <w:tabs>
          <w:tab w:val="num" w:pos="2160"/>
        </w:tabs>
        <w:ind w:left="2160" w:hanging="360"/>
      </w:pPr>
      <w:rPr>
        <w:rFonts w:ascii="Wingdings" w:hAnsi="Wingdings" w:hint="default"/>
      </w:rPr>
    </w:lvl>
    <w:lvl w:ilvl="3" w:tplc="5AB08412" w:tentative="1">
      <w:start w:val="1"/>
      <w:numFmt w:val="bullet"/>
      <w:lvlText w:val=""/>
      <w:lvlJc w:val="left"/>
      <w:pPr>
        <w:tabs>
          <w:tab w:val="num" w:pos="2880"/>
        </w:tabs>
        <w:ind w:left="2880" w:hanging="360"/>
      </w:pPr>
      <w:rPr>
        <w:rFonts w:ascii="Wingdings" w:hAnsi="Wingdings" w:hint="default"/>
      </w:rPr>
    </w:lvl>
    <w:lvl w:ilvl="4" w:tplc="37B0D570" w:tentative="1">
      <w:start w:val="1"/>
      <w:numFmt w:val="bullet"/>
      <w:lvlText w:val=""/>
      <w:lvlJc w:val="left"/>
      <w:pPr>
        <w:tabs>
          <w:tab w:val="num" w:pos="3600"/>
        </w:tabs>
        <w:ind w:left="3600" w:hanging="360"/>
      </w:pPr>
      <w:rPr>
        <w:rFonts w:ascii="Wingdings" w:hAnsi="Wingdings" w:hint="default"/>
      </w:rPr>
    </w:lvl>
    <w:lvl w:ilvl="5" w:tplc="C56AEBCA" w:tentative="1">
      <w:start w:val="1"/>
      <w:numFmt w:val="bullet"/>
      <w:lvlText w:val=""/>
      <w:lvlJc w:val="left"/>
      <w:pPr>
        <w:tabs>
          <w:tab w:val="num" w:pos="4320"/>
        </w:tabs>
        <w:ind w:left="4320" w:hanging="360"/>
      </w:pPr>
      <w:rPr>
        <w:rFonts w:ascii="Wingdings" w:hAnsi="Wingdings" w:hint="default"/>
      </w:rPr>
    </w:lvl>
    <w:lvl w:ilvl="6" w:tplc="30F0F47C" w:tentative="1">
      <w:start w:val="1"/>
      <w:numFmt w:val="bullet"/>
      <w:lvlText w:val=""/>
      <w:lvlJc w:val="left"/>
      <w:pPr>
        <w:tabs>
          <w:tab w:val="num" w:pos="5040"/>
        </w:tabs>
        <w:ind w:left="5040" w:hanging="360"/>
      </w:pPr>
      <w:rPr>
        <w:rFonts w:ascii="Wingdings" w:hAnsi="Wingdings" w:hint="default"/>
      </w:rPr>
    </w:lvl>
    <w:lvl w:ilvl="7" w:tplc="D1E85EDC" w:tentative="1">
      <w:start w:val="1"/>
      <w:numFmt w:val="bullet"/>
      <w:lvlText w:val=""/>
      <w:lvlJc w:val="left"/>
      <w:pPr>
        <w:tabs>
          <w:tab w:val="num" w:pos="5760"/>
        </w:tabs>
        <w:ind w:left="5760" w:hanging="360"/>
      </w:pPr>
      <w:rPr>
        <w:rFonts w:ascii="Wingdings" w:hAnsi="Wingdings" w:hint="default"/>
      </w:rPr>
    </w:lvl>
    <w:lvl w:ilvl="8" w:tplc="B372B7C4" w:tentative="1">
      <w:start w:val="1"/>
      <w:numFmt w:val="bullet"/>
      <w:lvlText w:val=""/>
      <w:lvlJc w:val="left"/>
      <w:pPr>
        <w:tabs>
          <w:tab w:val="num" w:pos="6480"/>
        </w:tabs>
        <w:ind w:left="6480" w:hanging="360"/>
      </w:pPr>
      <w:rPr>
        <w:rFonts w:ascii="Wingdings" w:hAnsi="Wingdings" w:hint="default"/>
      </w:rPr>
    </w:lvl>
  </w:abstractNum>
  <w:abstractNum w:abstractNumId="30">
    <w:nsid w:val="7E6954B0"/>
    <w:multiLevelType w:val="hybridMultilevel"/>
    <w:tmpl w:val="6BDA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E3076B"/>
    <w:multiLevelType w:val="hybridMultilevel"/>
    <w:tmpl w:val="7A685F66"/>
    <w:lvl w:ilvl="0" w:tplc="5A62FBEA">
      <w:start w:val="1"/>
      <w:numFmt w:val="bullet"/>
      <w:lvlText w:val=""/>
      <w:lvlJc w:val="left"/>
      <w:pPr>
        <w:tabs>
          <w:tab w:val="num" w:pos="720"/>
        </w:tabs>
        <w:ind w:left="720" w:hanging="360"/>
      </w:pPr>
      <w:rPr>
        <w:rFonts w:ascii="Wingdings" w:hAnsi="Wingdings" w:hint="default"/>
      </w:rPr>
    </w:lvl>
    <w:lvl w:ilvl="1" w:tplc="F804323E" w:tentative="1">
      <w:start w:val="1"/>
      <w:numFmt w:val="bullet"/>
      <w:lvlText w:val=""/>
      <w:lvlJc w:val="left"/>
      <w:pPr>
        <w:tabs>
          <w:tab w:val="num" w:pos="1440"/>
        </w:tabs>
        <w:ind w:left="1440" w:hanging="360"/>
      </w:pPr>
      <w:rPr>
        <w:rFonts w:ascii="Wingdings" w:hAnsi="Wingdings" w:hint="default"/>
      </w:rPr>
    </w:lvl>
    <w:lvl w:ilvl="2" w:tplc="EA8245EA" w:tentative="1">
      <w:start w:val="1"/>
      <w:numFmt w:val="bullet"/>
      <w:lvlText w:val=""/>
      <w:lvlJc w:val="left"/>
      <w:pPr>
        <w:tabs>
          <w:tab w:val="num" w:pos="2160"/>
        </w:tabs>
        <w:ind w:left="2160" w:hanging="360"/>
      </w:pPr>
      <w:rPr>
        <w:rFonts w:ascii="Wingdings" w:hAnsi="Wingdings" w:hint="default"/>
      </w:rPr>
    </w:lvl>
    <w:lvl w:ilvl="3" w:tplc="86421C6E" w:tentative="1">
      <w:start w:val="1"/>
      <w:numFmt w:val="bullet"/>
      <w:lvlText w:val=""/>
      <w:lvlJc w:val="left"/>
      <w:pPr>
        <w:tabs>
          <w:tab w:val="num" w:pos="2880"/>
        </w:tabs>
        <w:ind w:left="2880" w:hanging="360"/>
      </w:pPr>
      <w:rPr>
        <w:rFonts w:ascii="Wingdings" w:hAnsi="Wingdings" w:hint="default"/>
      </w:rPr>
    </w:lvl>
    <w:lvl w:ilvl="4" w:tplc="1870F83C" w:tentative="1">
      <w:start w:val="1"/>
      <w:numFmt w:val="bullet"/>
      <w:lvlText w:val=""/>
      <w:lvlJc w:val="left"/>
      <w:pPr>
        <w:tabs>
          <w:tab w:val="num" w:pos="3600"/>
        </w:tabs>
        <w:ind w:left="3600" w:hanging="360"/>
      </w:pPr>
      <w:rPr>
        <w:rFonts w:ascii="Wingdings" w:hAnsi="Wingdings" w:hint="default"/>
      </w:rPr>
    </w:lvl>
    <w:lvl w:ilvl="5" w:tplc="D26AEC9E" w:tentative="1">
      <w:start w:val="1"/>
      <w:numFmt w:val="bullet"/>
      <w:lvlText w:val=""/>
      <w:lvlJc w:val="left"/>
      <w:pPr>
        <w:tabs>
          <w:tab w:val="num" w:pos="4320"/>
        </w:tabs>
        <w:ind w:left="4320" w:hanging="360"/>
      </w:pPr>
      <w:rPr>
        <w:rFonts w:ascii="Wingdings" w:hAnsi="Wingdings" w:hint="default"/>
      </w:rPr>
    </w:lvl>
    <w:lvl w:ilvl="6" w:tplc="04DCABA4" w:tentative="1">
      <w:start w:val="1"/>
      <w:numFmt w:val="bullet"/>
      <w:lvlText w:val=""/>
      <w:lvlJc w:val="left"/>
      <w:pPr>
        <w:tabs>
          <w:tab w:val="num" w:pos="5040"/>
        </w:tabs>
        <w:ind w:left="5040" w:hanging="360"/>
      </w:pPr>
      <w:rPr>
        <w:rFonts w:ascii="Wingdings" w:hAnsi="Wingdings" w:hint="default"/>
      </w:rPr>
    </w:lvl>
    <w:lvl w:ilvl="7" w:tplc="589813A0" w:tentative="1">
      <w:start w:val="1"/>
      <w:numFmt w:val="bullet"/>
      <w:lvlText w:val=""/>
      <w:lvlJc w:val="left"/>
      <w:pPr>
        <w:tabs>
          <w:tab w:val="num" w:pos="5760"/>
        </w:tabs>
        <w:ind w:left="5760" w:hanging="360"/>
      </w:pPr>
      <w:rPr>
        <w:rFonts w:ascii="Wingdings" w:hAnsi="Wingdings" w:hint="default"/>
      </w:rPr>
    </w:lvl>
    <w:lvl w:ilvl="8" w:tplc="51C42B5C"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7"/>
  </w:num>
  <w:num w:numId="3">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4">
    <w:abstractNumId w:val="17"/>
  </w:num>
  <w:num w:numId="5">
    <w:abstractNumId w:val="1"/>
  </w:num>
  <w:num w:numId="6">
    <w:abstractNumId w:val="15"/>
  </w:num>
  <w:num w:numId="7">
    <w:abstractNumId w:val="22"/>
  </w:num>
  <w:num w:numId="8">
    <w:abstractNumId w:val="19"/>
  </w:num>
  <w:num w:numId="9">
    <w:abstractNumId w:val="30"/>
  </w:num>
  <w:num w:numId="10">
    <w:abstractNumId w:val="20"/>
  </w:num>
  <w:num w:numId="11">
    <w:abstractNumId w:val="26"/>
  </w:num>
  <w:num w:numId="12">
    <w:abstractNumId w:val="28"/>
  </w:num>
  <w:num w:numId="13">
    <w:abstractNumId w:val="21"/>
  </w:num>
  <w:num w:numId="14">
    <w:abstractNumId w:val="13"/>
  </w:num>
  <w:num w:numId="15">
    <w:abstractNumId w:val="5"/>
  </w:num>
  <w:num w:numId="16">
    <w:abstractNumId w:val="2"/>
  </w:num>
  <w:num w:numId="17">
    <w:abstractNumId w:val="27"/>
  </w:num>
  <w:num w:numId="18">
    <w:abstractNumId w:val="9"/>
  </w:num>
  <w:num w:numId="19">
    <w:abstractNumId w:val="12"/>
  </w:num>
  <w:num w:numId="20">
    <w:abstractNumId w:val="10"/>
  </w:num>
  <w:num w:numId="21">
    <w:abstractNumId w:val="23"/>
  </w:num>
  <w:num w:numId="22">
    <w:abstractNumId w:val="6"/>
  </w:num>
  <w:num w:numId="23">
    <w:abstractNumId w:val="29"/>
  </w:num>
  <w:num w:numId="24">
    <w:abstractNumId w:val="14"/>
  </w:num>
  <w:num w:numId="25">
    <w:abstractNumId w:val="31"/>
  </w:num>
  <w:num w:numId="26">
    <w:abstractNumId w:val="4"/>
  </w:num>
  <w:num w:numId="27">
    <w:abstractNumId w:val="18"/>
  </w:num>
  <w:num w:numId="28">
    <w:abstractNumId w:val="11"/>
  </w:num>
  <w:num w:numId="29">
    <w:abstractNumId w:val="3"/>
  </w:num>
  <w:num w:numId="30">
    <w:abstractNumId w:val="25"/>
  </w:num>
  <w:num w:numId="31">
    <w:abstractNumId w:val="16"/>
  </w:num>
  <w:num w:numId="3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ttachedTemplate r:id="rId1"/>
  <w:stylePaneFormatFilter w:val="3F01"/>
  <w:stylePaneSortMethod w:val="0000"/>
  <w:defaultTabStop w:val="720"/>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doNotUseHTMLParagraphAutoSpacing/>
  </w:compat>
  <w:rsids>
    <w:rsidRoot w:val="00CD0316"/>
    <w:rsid w:val="00004E21"/>
    <w:rsid w:val="00007311"/>
    <w:rsid w:val="000073EE"/>
    <w:rsid w:val="0001621A"/>
    <w:rsid w:val="00022446"/>
    <w:rsid w:val="000302AC"/>
    <w:rsid w:val="000317F7"/>
    <w:rsid w:val="00033623"/>
    <w:rsid w:val="00036F36"/>
    <w:rsid w:val="00041DD5"/>
    <w:rsid w:val="0005166C"/>
    <w:rsid w:val="000616E2"/>
    <w:rsid w:val="000662AE"/>
    <w:rsid w:val="000758D8"/>
    <w:rsid w:val="00085703"/>
    <w:rsid w:val="00085FD5"/>
    <w:rsid w:val="000A51B5"/>
    <w:rsid w:val="000A6584"/>
    <w:rsid w:val="000B432F"/>
    <w:rsid w:val="000B51C1"/>
    <w:rsid w:val="000B7EFA"/>
    <w:rsid w:val="000C152B"/>
    <w:rsid w:val="000C6CAB"/>
    <w:rsid w:val="000C76CE"/>
    <w:rsid w:val="000D44DB"/>
    <w:rsid w:val="000D47A9"/>
    <w:rsid w:val="000E0869"/>
    <w:rsid w:val="000F4DBA"/>
    <w:rsid w:val="00105DD9"/>
    <w:rsid w:val="001104DB"/>
    <w:rsid w:val="00111B4D"/>
    <w:rsid w:val="00113B70"/>
    <w:rsid w:val="001210F2"/>
    <w:rsid w:val="001269BD"/>
    <w:rsid w:val="0013746A"/>
    <w:rsid w:val="00143AC4"/>
    <w:rsid w:val="00154FD9"/>
    <w:rsid w:val="00160340"/>
    <w:rsid w:val="0016620A"/>
    <w:rsid w:val="00166A74"/>
    <w:rsid w:val="00170E40"/>
    <w:rsid w:val="001719A2"/>
    <w:rsid w:val="00173CA5"/>
    <w:rsid w:val="00175CA0"/>
    <w:rsid w:val="0018361A"/>
    <w:rsid w:val="00183B3A"/>
    <w:rsid w:val="001862FC"/>
    <w:rsid w:val="00190736"/>
    <w:rsid w:val="001908F3"/>
    <w:rsid w:val="001A013E"/>
    <w:rsid w:val="001A0A78"/>
    <w:rsid w:val="001A5971"/>
    <w:rsid w:val="001A652C"/>
    <w:rsid w:val="001C1E27"/>
    <w:rsid w:val="001D1723"/>
    <w:rsid w:val="001D35EE"/>
    <w:rsid w:val="001D4591"/>
    <w:rsid w:val="001D5561"/>
    <w:rsid w:val="001E4F51"/>
    <w:rsid w:val="001E60E8"/>
    <w:rsid w:val="001E77E3"/>
    <w:rsid w:val="001F1A29"/>
    <w:rsid w:val="001F3C40"/>
    <w:rsid w:val="002025FC"/>
    <w:rsid w:val="00204350"/>
    <w:rsid w:val="00212BE5"/>
    <w:rsid w:val="002133D6"/>
    <w:rsid w:val="00224B71"/>
    <w:rsid w:val="0022579D"/>
    <w:rsid w:val="00230B97"/>
    <w:rsid w:val="00237016"/>
    <w:rsid w:val="00242081"/>
    <w:rsid w:val="002453FD"/>
    <w:rsid w:val="00251AA9"/>
    <w:rsid w:val="002542B0"/>
    <w:rsid w:val="002621F3"/>
    <w:rsid w:val="0026376C"/>
    <w:rsid w:val="00271446"/>
    <w:rsid w:val="002718EC"/>
    <w:rsid w:val="00273819"/>
    <w:rsid w:val="00273A1F"/>
    <w:rsid w:val="00274D31"/>
    <w:rsid w:val="00277F02"/>
    <w:rsid w:val="002821E8"/>
    <w:rsid w:val="00286A55"/>
    <w:rsid w:val="0028738A"/>
    <w:rsid w:val="00294808"/>
    <w:rsid w:val="002A6103"/>
    <w:rsid w:val="002B1EDD"/>
    <w:rsid w:val="002C0411"/>
    <w:rsid w:val="002C0908"/>
    <w:rsid w:val="002C5005"/>
    <w:rsid w:val="002D74AE"/>
    <w:rsid w:val="002D7AC9"/>
    <w:rsid w:val="002E4CDC"/>
    <w:rsid w:val="002F69AF"/>
    <w:rsid w:val="002F7DE1"/>
    <w:rsid w:val="0031664A"/>
    <w:rsid w:val="00327AD3"/>
    <w:rsid w:val="003340BC"/>
    <w:rsid w:val="00335D59"/>
    <w:rsid w:val="00347857"/>
    <w:rsid w:val="00347D00"/>
    <w:rsid w:val="00371778"/>
    <w:rsid w:val="003A004D"/>
    <w:rsid w:val="003B5279"/>
    <w:rsid w:val="003B5E88"/>
    <w:rsid w:val="003B6581"/>
    <w:rsid w:val="003E07D4"/>
    <w:rsid w:val="003F5EA4"/>
    <w:rsid w:val="003F7AA5"/>
    <w:rsid w:val="00407671"/>
    <w:rsid w:val="004127B3"/>
    <w:rsid w:val="00421D85"/>
    <w:rsid w:val="004243C8"/>
    <w:rsid w:val="00437BB2"/>
    <w:rsid w:val="0044051B"/>
    <w:rsid w:val="00447767"/>
    <w:rsid w:val="00454DB5"/>
    <w:rsid w:val="004709BB"/>
    <w:rsid w:val="00471A88"/>
    <w:rsid w:val="00473B7E"/>
    <w:rsid w:val="00477648"/>
    <w:rsid w:val="0049793F"/>
    <w:rsid w:val="00497AE1"/>
    <w:rsid w:val="00497FE8"/>
    <w:rsid w:val="004A79CE"/>
    <w:rsid w:val="004B6074"/>
    <w:rsid w:val="004C170E"/>
    <w:rsid w:val="004C7A06"/>
    <w:rsid w:val="004D568D"/>
    <w:rsid w:val="004D7C69"/>
    <w:rsid w:val="004D7DFB"/>
    <w:rsid w:val="004E0C47"/>
    <w:rsid w:val="004E1230"/>
    <w:rsid w:val="004F2B6D"/>
    <w:rsid w:val="004F492A"/>
    <w:rsid w:val="0050059F"/>
    <w:rsid w:val="00506505"/>
    <w:rsid w:val="00514C0E"/>
    <w:rsid w:val="00521551"/>
    <w:rsid w:val="00526ED6"/>
    <w:rsid w:val="0053617F"/>
    <w:rsid w:val="00540936"/>
    <w:rsid w:val="00542DB8"/>
    <w:rsid w:val="00547179"/>
    <w:rsid w:val="005562FA"/>
    <w:rsid w:val="00561B31"/>
    <w:rsid w:val="00563219"/>
    <w:rsid w:val="00566A79"/>
    <w:rsid w:val="0056780C"/>
    <w:rsid w:val="00567C78"/>
    <w:rsid w:val="00567EE1"/>
    <w:rsid w:val="005908F7"/>
    <w:rsid w:val="0059517C"/>
    <w:rsid w:val="005A1D97"/>
    <w:rsid w:val="005A22E6"/>
    <w:rsid w:val="005A4843"/>
    <w:rsid w:val="005B6311"/>
    <w:rsid w:val="005B6B28"/>
    <w:rsid w:val="005B7BC7"/>
    <w:rsid w:val="005C0198"/>
    <w:rsid w:val="005D1F8D"/>
    <w:rsid w:val="005D3232"/>
    <w:rsid w:val="005D4E3E"/>
    <w:rsid w:val="005D6ED5"/>
    <w:rsid w:val="005E4F4B"/>
    <w:rsid w:val="005E50C2"/>
    <w:rsid w:val="005E5C2D"/>
    <w:rsid w:val="005E6865"/>
    <w:rsid w:val="005F070F"/>
    <w:rsid w:val="005F20DC"/>
    <w:rsid w:val="005F2AF9"/>
    <w:rsid w:val="005F4017"/>
    <w:rsid w:val="005F7617"/>
    <w:rsid w:val="0060059C"/>
    <w:rsid w:val="0060061F"/>
    <w:rsid w:val="006102BA"/>
    <w:rsid w:val="00611032"/>
    <w:rsid w:val="00612300"/>
    <w:rsid w:val="00614CAB"/>
    <w:rsid w:val="00615A63"/>
    <w:rsid w:val="00621BB8"/>
    <w:rsid w:val="006229F5"/>
    <w:rsid w:val="00623B94"/>
    <w:rsid w:val="00635D03"/>
    <w:rsid w:val="006377BA"/>
    <w:rsid w:val="00642904"/>
    <w:rsid w:val="00654699"/>
    <w:rsid w:val="006607B5"/>
    <w:rsid w:val="00661A13"/>
    <w:rsid w:val="00662E3D"/>
    <w:rsid w:val="006704F1"/>
    <w:rsid w:val="00671490"/>
    <w:rsid w:val="00673402"/>
    <w:rsid w:val="0068328B"/>
    <w:rsid w:val="006854D9"/>
    <w:rsid w:val="00685CA6"/>
    <w:rsid w:val="00691A18"/>
    <w:rsid w:val="00696458"/>
    <w:rsid w:val="006A35D2"/>
    <w:rsid w:val="006A42DC"/>
    <w:rsid w:val="006B4000"/>
    <w:rsid w:val="006C1803"/>
    <w:rsid w:val="006C2084"/>
    <w:rsid w:val="006C5C01"/>
    <w:rsid w:val="006C6325"/>
    <w:rsid w:val="006C7DAE"/>
    <w:rsid w:val="006D1B9C"/>
    <w:rsid w:val="006D699A"/>
    <w:rsid w:val="006E4905"/>
    <w:rsid w:val="006E4A85"/>
    <w:rsid w:val="006F5418"/>
    <w:rsid w:val="006F730A"/>
    <w:rsid w:val="0070069A"/>
    <w:rsid w:val="00711AAF"/>
    <w:rsid w:val="00713DBB"/>
    <w:rsid w:val="00716A19"/>
    <w:rsid w:val="00733A66"/>
    <w:rsid w:val="00742EB3"/>
    <w:rsid w:val="00744194"/>
    <w:rsid w:val="007457AF"/>
    <w:rsid w:val="007610FC"/>
    <w:rsid w:val="00770704"/>
    <w:rsid w:val="007722FE"/>
    <w:rsid w:val="00772FB0"/>
    <w:rsid w:val="00773132"/>
    <w:rsid w:val="00786B15"/>
    <w:rsid w:val="007908A9"/>
    <w:rsid w:val="00790A01"/>
    <w:rsid w:val="00792922"/>
    <w:rsid w:val="0079375C"/>
    <w:rsid w:val="00795D4B"/>
    <w:rsid w:val="007A0FA4"/>
    <w:rsid w:val="007A3BFE"/>
    <w:rsid w:val="007B32CD"/>
    <w:rsid w:val="007B5479"/>
    <w:rsid w:val="007E352A"/>
    <w:rsid w:val="007E6811"/>
    <w:rsid w:val="007E6D04"/>
    <w:rsid w:val="007F0C4D"/>
    <w:rsid w:val="008047A2"/>
    <w:rsid w:val="00815908"/>
    <w:rsid w:val="00816572"/>
    <w:rsid w:val="00817F47"/>
    <w:rsid w:val="0082232D"/>
    <w:rsid w:val="00833658"/>
    <w:rsid w:val="0083397F"/>
    <w:rsid w:val="008374E5"/>
    <w:rsid w:val="0083757D"/>
    <w:rsid w:val="00842045"/>
    <w:rsid w:val="0084325D"/>
    <w:rsid w:val="0084417A"/>
    <w:rsid w:val="00847DF5"/>
    <w:rsid w:val="008506E7"/>
    <w:rsid w:val="008613D7"/>
    <w:rsid w:val="00864A36"/>
    <w:rsid w:val="008663A9"/>
    <w:rsid w:val="00870B4A"/>
    <w:rsid w:val="00875CD6"/>
    <w:rsid w:val="0088179C"/>
    <w:rsid w:val="00883E53"/>
    <w:rsid w:val="008A1B6D"/>
    <w:rsid w:val="008A2007"/>
    <w:rsid w:val="008A31F7"/>
    <w:rsid w:val="008A3A72"/>
    <w:rsid w:val="008A4014"/>
    <w:rsid w:val="008A68B3"/>
    <w:rsid w:val="008B174E"/>
    <w:rsid w:val="008B5D59"/>
    <w:rsid w:val="008C28D9"/>
    <w:rsid w:val="008C3E6F"/>
    <w:rsid w:val="008C6FB4"/>
    <w:rsid w:val="008C758E"/>
    <w:rsid w:val="008D59DD"/>
    <w:rsid w:val="008E1C1C"/>
    <w:rsid w:val="008E475E"/>
    <w:rsid w:val="008E5B6E"/>
    <w:rsid w:val="008E5B79"/>
    <w:rsid w:val="008E64A1"/>
    <w:rsid w:val="008F67E3"/>
    <w:rsid w:val="008F785C"/>
    <w:rsid w:val="00904BD0"/>
    <w:rsid w:val="009073AA"/>
    <w:rsid w:val="00907BE8"/>
    <w:rsid w:val="00911E38"/>
    <w:rsid w:val="0091724B"/>
    <w:rsid w:val="0092086F"/>
    <w:rsid w:val="00920C9E"/>
    <w:rsid w:val="009235FA"/>
    <w:rsid w:val="00945468"/>
    <w:rsid w:val="009553EA"/>
    <w:rsid w:val="00956BE0"/>
    <w:rsid w:val="009717EA"/>
    <w:rsid w:val="00971915"/>
    <w:rsid w:val="009737C1"/>
    <w:rsid w:val="00976BB5"/>
    <w:rsid w:val="00990501"/>
    <w:rsid w:val="00992B23"/>
    <w:rsid w:val="009958E1"/>
    <w:rsid w:val="00995A25"/>
    <w:rsid w:val="009A23A5"/>
    <w:rsid w:val="009A60E7"/>
    <w:rsid w:val="009B00A7"/>
    <w:rsid w:val="009B06E5"/>
    <w:rsid w:val="009B6C94"/>
    <w:rsid w:val="009B7BC5"/>
    <w:rsid w:val="009C0453"/>
    <w:rsid w:val="009C5FF2"/>
    <w:rsid w:val="009E1504"/>
    <w:rsid w:val="009F2F3C"/>
    <w:rsid w:val="00A061AB"/>
    <w:rsid w:val="00A1738F"/>
    <w:rsid w:val="00A25C5C"/>
    <w:rsid w:val="00A31366"/>
    <w:rsid w:val="00A31717"/>
    <w:rsid w:val="00A36BE4"/>
    <w:rsid w:val="00A41139"/>
    <w:rsid w:val="00A42287"/>
    <w:rsid w:val="00A423CB"/>
    <w:rsid w:val="00A42D1A"/>
    <w:rsid w:val="00A714A1"/>
    <w:rsid w:val="00A8597A"/>
    <w:rsid w:val="00A91BA6"/>
    <w:rsid w:val="00A92A4F"/>
    <w:rsid w:val="00A9613E"/>
    <w:rsid w:val="00AA0EF6"/>
    <w:rsid w:val="00AA584D"/>
    <w:rsid w:val="00AB1550"/>
    <w:rsid w:val="00AB265E"/>
    <w:rsid w:val="00AB660A"/>
    <w:rsid w:val="00AC04E6"/>
    <w:rsid w:val="00AC61DD"/>
    <w:rsid w:val="00AF3C3C"/>
    <w:rsid w:val="00B20701"/>
    <w:rsid w:val="00B22B7E"/>
    <w:rsid w:val="00B26B8C"/>
    <w:rsid w:val="00B31914"/>
    <w:rsid w:val="00B36DDC"/>
    <w:rsid w:val="00B41B80"/>
    <w:rsid w:val="00B46F1C"/>
    <w:rsid w:val="00B47201"/>
    <w:rsid w:val="00B5360B"/>
    <w:rsid w:val="00B5694B"/>
    <w:rsid w:val="00B7644F"/>
    <w:rsid w:val="00B86157"/>
    <w:rsid w:val="00B90533"/>
    <w:rsid w:val="00B95385"/>
    <w:rsid w:val="00B97CE4"/>
    <w:rsid w:val="00BA0176"/>
    <w:rsid w:val="00BA6AAC"/>
    <w:rsid w:val="00BB6040"/>
    <w:rsid w:val="00BC09D5"/>
    <w:rsid w:val="00BC1DA9"/>
    <w:rsid w:val="00BC2C35"/>
    <w:rsid w:val="00BC37DD"/>
    <w:rsid w:val="00BC4DC6"/>
    <w:rsid w:val="00BC57C0"/>
    <w:rsid w:val="00BD1C50"/>
    <w:rsid w:val="00BD4FCF"/>
    <w:rsid w:val="00BE131E"/>
    <w:rsid w:val="00BF01F2"/>
    <w:rsid w:val="00BF2D86"/>
    <w:rsid w:val="00BF45A1"/>
    <w:rsid w:val="00C009D7"/>
    <w:rsid w:val="00C03F42"/>
    <w:rsid w:val="00C10D9A"/>
    <w:rsid w:val="00C23588"/>
    <w:rsid w:val="00C24431"/>
    <w:rsid w:val="00C27286"/>
    <w:rsid w:val="00C5197C"/>
    <w:rsid w:val="00C52CA5"/>
    <w:rsid w:val="00C62A66"/>
    <w:rsid w:val="00C6330C"/>
    <w:rsid w:val="00C64ED1"/>
    <w:rsid w:val="00C6784F"/>
    <w:rsid w:val="00C723FA"/>
    <w:rsid w:val="00C72E6C"/>
    <w:rsid w:val="00C75154"/>
    <w:rsid w:val="00C768CF"/>
    <w:rsid w:val="00C80133"/>
    <w:rsid w:val="00C81D1F"/>
    <w:rsid w:val="00C84FCC"/>
    <w:rsid w:val="00C933F4"/>
    <w:rsid w:val="00C95B24"/>
    <w:rsid w:val="00C97C99"/>
    <w:rsid w:val="00CA775E"/>
    <w:rsid w:val="00CB3FF6"/>
    <w:rsid w:val="00CC3DE9"/>
    <w:rsid w:val="00CD0316"/>
    <w:rsid w:val="00CD17C2"/>
    <w:rsid w:val="00CD2B97"/>
    <w:rsid w:val="00CE15E5"/>
    <w:rsid w:val="00CE2F43"/>
    <w:rsid w:val="00CE480C"/>
    <w:rsid w:val="00CE56EE"/>
    <w:rsid w:val="00CF0E1B"/>
    <w:rsid w:val="00CF11E9"/>
    <w:rsid w:val="00D00462"/>
    <w:rsid w:val="00D01190"/>
    <w:rsid w:val="00D011C8"/>
    <w:rsid w:val="00D04CA1"/>
    <w:rsid w:val="00D10D7A"/>
    <w:rsid w:val="00D12B17"/>
    <w:rsid w:val="00D1341E"/>
    <w:rsid w:val="00D14F57"/>
    <w:rsid w:val="00D229A6"/>
    <w:rsid w:val="00D24D4C"/>
    <w:rsid w:val="00D2557E"/>
    <w:rsid w:val="00D363A5"/>
    <w:rsid w:val="00D436B2"/>
    <w:rsid w:val="00D47DFE"/>
    <w:rsid w:val="00D55C25"/>
    <w:rsid w:val="00D57C15"/>
    <w:rsid w:val="00D65434"/>
    <w:rsid w:val="00D67315"/>
    <w:rsid w:val="00D769FB"/>
    <w:rsid w:val="00D77259"/>
    <w:rsid w:val="00D77FC9"/>
    <w:rsid w:val="00D826CD"/>
    <w:rsid w:val="00D859FE"/>
    <w:rsid w:val="00D9150B"/>
    <w:rsid w:val="00D97869"/>
    <w:rsid w:val="00DA41D5"/>
    <w:rsid w:val="00DA79B1"/>
    <w:rsid w:val="00DC11B2"/>
    <w:rsid w:val="00DD0CB3"/>
    <w:rsid w:val="00DD17E5"/>
    <w:rsid w:val="00DD2AE4"/>
    <w:rsid w:val="00DE0A65"/>
    <w:rsid w:val="00DF11D7"/>
    <w:rsid w:val="00DF6AC2"/>
    <w:rsid w:val="00DF77B5"/>
    <w:rsid w:val="00E002E2"/>
    <w:rsid w:val="00E01845"/>
    <w:rsid w:val="00E02CF6"/>
    <w:rsid w:val="00E03014"/>
    <w:rsid w:val="00E064C6"/>
    <w:rsid w:val="00E127A5"/>
    <w:rsid w:val="00E22815"/>
    <w:rsid w:val="00E24319"/>
    <w:rsid w:val="00E2747B"/>
    <w:rsid w:val="00E46C41"/>
    <w:rsid w:val="00E5669E"/>
    <w:rsid w:val="00E56A81"/>
    <w:rsid w:val="00E57B02"/>
    <w:rsid w:val="00E77DD0"/>
    <w:rsid w:val="00E8070C"/>
    <w:rsid w:val="00E91F53"/>
    <w:rsid w:val="00E96C0A"/>
    <w:rsid w:val="00EA3578"/>
    <w:rsid w:val="00EB46FC"/>
    <w:rsid w:val="00EB7D0F"/>
    <w:rsid w:val="00EC7A0B"/>
    <w:rsid w:val="00ED123A"/>
    <w:rsid w:val="00ED398B"/>
    <w:rsid w:val="00ED5F71"/>
    <w:rsid w:val="00EE4E48"/>
    <w:rsid w:val="00EF2B13"/>
    <w:rsid w:val="00EF39F8"/>
    <w:rsid w:val="00F03AB0"/>
    <w:rsid w:val="00F04A4B"/>
    <w:rsid w:val="00F06976"/>
    <w:rsid w:val="00F107CB"/>
    <w:rsid w:val="00F133A1"/>
    <w:rsid w:val="00F17E61"/>
    <w:rsid w:val="00F22839"/>
    <w:rsid w:val="00F253F5"/>
    <w:rsid w:val="00F25D4D"/>
    <w:rsid w:val="00F2662A"/>
    <w:rsid w:val="00F27037"/>
    <w:rsid w:val="00F30692"/>
    <w:rsid w:val="00F32BAE"/>
    <w:rsid w:val="00F4330C"/>
    <w:rsid w:val="00F51CE6"/>
    <w:rsid w:val="00F54EA5"/>
    <w:rsid w:val="00F572C4"/>
    <w:rsid w:val="00F57DD9"/>
    <w:rsid w:val="00F7591A"/>
    <w:rsid w:val="00F80B86"/>
    <w:rsid w:val="00F81190"/>
    <w:rsid w:val="00F906A9"/>
    <w:rsid w:val="00F96462"/>
    <w:rsid w:val="00FA2802"/>
    <w:rsid w:val="00FA4FF4"/>
    <w:rsid w:val="00FB2E2F"/>
    <w:rsid w:val="00FB5E05"/>
    <w:rsid w:val="00FC2F2A"/>
    <w:rsid w:val="00FD6DB3"/>
    <w:rsid w:val="00FE06BE"/>
    <w:rsid w:val="00FE2BCA"/>
    <w:rsid w:val="00FE7BB8"/>
    <w:rsid w:val="00FE7FA5"/>
    <w:rsid w:val="00FF251F"/>
  </w:rsids>
  <m:mathPr>
    <m:mathFont m:val="Cambria Math"/>
    <m:brkBin m:val="before"/>
    <m:brkBinSub m:val="--"/>
    <m:smallFrac/>
    <m:dispDef/>
    <m:lMargin m:val="0"/>
    <m:rMargin m:val="0"/>
    <m:defJc m:val="centerGroup"/>
    <m:wrapRight/>
    <m:intLim m:val="subSup"/>
    <m:naryLim m:val="subSup"/>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F253F5"/>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pPr>
    <w:rPr>
      <w:rFonts w:ascii="Arial" w:hAnsi="Arial"/>
      <w:sz w:val="22"/>
    </w:rPr>
  </w:style>
  <w:style w:type="paragraph" w:styleId="1">
    <w:name w:val="heading 1"/>
    <w:basedOn w:val="a"/>
    <w:next w:val="a"/>
    <w:qFormat/>
    <w:rsid w:val="009203C8"/>
    <w:pPr>
      <w:keepNext/>
      <w:spacing w:before="240" w:after="240"/>
      <w:outlineLvl w:val="0"/>
    </w:pPr>
    <w:rPr>
      <w:rFonts w:cs="Arial"/>
      <w:b/>
      <w:bCs/>
      <w:kern w:val="32"/>
      <w:sz w:val="32"/>
      <w:szCs w:val="32"/>
    </w:rPr>
  </w:style>
  <w:style w:type="paragraph" w:styleId="2">
    <w:name w:val="heading 2"/>
    <w:basedOn w:val="a"/>
    <w:next w:val="a"/>
    <w:link w:val="2Char"/>
    <w:qFormat/>
    <w:rsid w:val="00DC7292"/>
    <w:pPr>
      <w:keepNext/>
      <w:spacing w:before="240" w:after="60"/>
      <w:outlineLvl w:val="1"/>
    </w:pPr>
    <w:rPr>
      <w:rFonts w:ascii="Cambria" w:hAnsi="Cambria"/>
      <w:b/>
      <w:bCs/>
      <w:i/>
      <w:iCs/>
      <w:sz w:val="28"/>
      <w:szCs w:val="28"/>
    </w:rPr>
  </w:style>
  <w:style w:type="paragraph" w:styleId="3">
    <w:name w:val="heading 3"/>
    <w:basedOn w:val="a"/>
    <w:next w:val="a"/>
    <w:qFormat/>
    <w:rsid w:val="000C359D"/>
    <w:pPr>
      <w:keepNext/>
      <w:spacing w:before="240" w:after="60"/>
      <w:outlineLvl w:val="2"/>
    </w:pPr>
    <w:rPr>
      <w:rFonts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NNote">
    <w:name w:val="1 N° Note"/>
    <w:basedOn w:val="a"/>
    <w:next w:val="2Date"/>
    <w:rsid w:val="00767613"/>
    <w:pPr>
      <w:spacing w:before="120"/>
      <w:jc w:val="right"/>
    </w:pPr>
    <w:rPr>
      <w:b/>
      <w:caps/>
      <w:sz w:val="28"/>
    </w:rPr>
  </w:style>
  <w:style w:type="paragraph" w:customStyle="1" w:styleId="2Date">
    <w:name w:val="2 Date"/>
    <w:basedOn w:val="a"/>
    <w:next w:val="3Titre"/>
    <w:rsid w:val="009553EA"/>
    <w:pPr>
      <w:spacing w:before="240"/>
      <w:jc w:val="right"/>
    </w:pPr>
  </w:style>
  <w:style w:type="paragraph" w:customStyle="1" w:styleId="3Titre">
    <w:name w:val="3 Titre"/>
    <w:basedOn w:val="a"/>
    <w:next w:val="5Normal"/>
    <w:autoRedefine/>
    <w:rsid w:val="00903FCD"/>
    <w:pPr>
      <w:spacing w:after="240"/>
      <w:jc w:val="center"/>
    </w:pPr>
    <w:rPr>
      <w:b/>
      <w:sz w:val="24"/>
      <w:szCs w:val="24"/>
    </w:rPr>
  </w:style>
  <w:style w:type="paragraph" w:styleId="a3">
    <w:name w:val="footer"/>
    <w:basedOn w:val="a"/>
    <w:rsid w:val="009553EA"/>
    <w:pPr>
      <w:tabs>
        <w:tab w:val="center" w:pos="4153"/>
        <w:tab w:val="right" w:pos="8306"/>
      </w:tabs>
    </w:pPr>
  </w:style>
  <w:style w:type="character" w:styleId="a4">
    <w:name w:val="page number"/>
    <w:basedOn w:val="a0"/>
    <w:rsid w:val="009553EA"/>
  </w:style>
  <w:style w:type="paragraph" w:customStyle="1" w:styleId="4Chapeau">
    <w:name w:val="4 Chapeau"/>
    <w:basedOn w:val="a"/>
    <w:next w:val="5Normal"/>
    <w:autoRedefine/>
    <w:rsid w:val="00B563C3"/>
    <w:pPr>
      <w:tabs>
        <w:tab w:val="clear" w:pos="567"/>
      </w:tabs>
      <w:spacing w:before="240" w:after="240"/>
    </w:pPr>
    <w:rPr>
      <w:rFonts w:eastAsia="Arial"/>
    </w:rPr>
  </w:style>
  <w:style w:type="paragraph" w:customStyle="1" w:styleId="5Normal">
    <w:name w:val="5 Normal"/>
    <w:link w:val="5NormalChar"/>
    <w:rsid w:val="00767613"/>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pPr>
    <w:rPr>
      <w:rFonts w:ascii="Arial" w:hAnsi="Arial"/>
      <w:spacing w:val="-2"/>
      <w:sz w:val="22"/>
    </w:rPr>
  </w:style>
  <w:style w:type="character" w:styleId="a5">
    <w:name w:val="footnote reference"/>
    <w:rsid w:val="009553EA"/>
    <w:rPr>
      <w:rFonts w:ascii="Arial" w:hAnsi="Arial"/>
      <w:b/>
      <w:kern w:val="0"/>
      <w:sz w:val="20"/>
      <w:vertAlign w:val="superscript"/>
    </w:rPr>
  </w:style>
  <w:style w:type="paragraph" w:styleId="a6">
    <w:name w:val="footnote text"/>
    <w:basedOn w:val="a"/>
    <w:rsid w:val="009553EA"/>
    <w:pPr>
      <w:ind w:left="170" w:hanging="170"/>
    </w:pPr>
    <w:rPr>
      <w:sz w:val="20"/>
    </w:rPr>
  </w:style>
  <w:style w:type="paragraph" w:styleId="a7">
    <w:name w:val="header"/>
    <w:basedOn w:val="a"/>
    <w:rsid w:val="009553EA"/>
    <w:pPr>
      <w:tabs>
        <w:tab w:val="center" w:pos="4153"/>
        <w:tab w:val="right" w:pos="8306"/>
      </w:tabs>
    </w:pPr>
  </w:style>
  <w:style w:type="paragraph" w:customStyle="1" w:styleId="Sous-titre1">
    <w:name w:val="Sous-titre 1"/>
    <w:basedOn w:val="a"/>
    <w:next w:val="5Normal"/>
    <w:autoRedefine/>
    <w:rsid w:val="0077570A"/>
    <w:pPr>
      <w:jc w:val="both"/>
    </w:pPr>
    <w:rPr>
      <w:rFonts w:cs="Arial"/>
      <w:b/>
      <w:sz w:val="24"/>
      <w:szCs w:val="24"/>
    </w:rPr>
  </w:style>
  <w:style w:type="paragraph" w:customStyle="1" w:styleId="Sous-titre2">
    <w:name w:val="Sous-titre 2"/>
    <w:basedOn w:val="a"/>
    <w:next w:val="Texte2"/>
    <w:autoRedefine/>
    <w:rsid w:val="009553EA"/>
    <w:pPr>
      <w:spacing w:before="120" w:after="80"/>
      <w:ind w:left="284"/>
    </w:pPr>
    <w:rPr>
      <w:b/>
    </w:rPr>
  </w:style>
  <w:style w:type="paragraph" w:customStyle="1" w:styleId="Sous-titre3">
    <w:name w:val="Sous-titre 3"/>
    <w:basedOn w:val="a"/>
    <w:next w:val="Texte3"/>
    <w:autoRedefine/>
    <w:rsid w:val="009553EA"/>
    <w:pPr>
      <w:spacing w:before="120" w:after="80"/>
      <w:ind w:left="567"/>
    </w:pPr>
    <w:rPr>
      <w:b/>
      <w:i/>
    </w:rPr>
  </w:style>
  <w:style w:type="paragraph" w:customStyle="1" w:styleId="Texte1">
    <w:name w:val="Texte 1"/>
    <w:basedOn w:val="a"/>
    <w:rsid w:val="004F0280"/>
    <w:pPr>
      <w:spacing w:after="80"/>
    </w:pPr>
  </w:style>
  <w:style w:type="paragraph" w:customStyle="1" w:styleId="Texte2">
    <w:name w:val="Texte 2"/>
    <w:basedOn w:val="a"/>
    <w:rsid w:val="004F0280"/>
    <w:pPr>
      <w:tabs>
        <w:tab w:val="left" w:pos="720"/>
      </w:tabs>
      <w:suppressAutoHyphens/>
      <w:spacing w:after="80"/>
      <w:ind w:left="284"/>
    </w:pPr>
  </w:style>
  <w:style w:type="paragraph" w:customStyle="1" w:styleId="Texte3">
    <w:name w:val="Texte 3"/>
    <w:basedOn w:val="a"/>
    <w:rsid w:val="004F0280"/>
    <w:pPr>
      <w:ind w:left="567"/>
    </w:pPr>
  </w:style>
  <w:style w:type="paragraph" w:customStyle="1" w:styleId="Tiret1">
    <w:name w:val="Tiret 1"/>
    <w:basedOn w:val="Texte1"/>
    <w:autoRedefine/>
    <w:rsid w:val="00E12907"/>
    <w:pPr>
      <w:numPr>
        <w:numId w:val="7"/>
      </w:numPr>
      <w:suppressAutoHyphens/>
      <w:spacing w:after="40"/>
      <w:ind w:left="540" w:right="57" w:hanging="180"/>
      <w:jc w:val="both"/>
    </w:pPr>
  </w:style>
  <w:style w:type="paragraph" w:customStyle="1" w:styleId="Tiret2">
    <w:name w:val="Tiret 2"/>
    <w:basedOn w:val="Texte2"/>
    <w:rsid w:val="004F0280"/>
    <w:pPr>
      <w:numPr>
        <w:numId w:val="2"/>
      </w:numPr>
      <w:tabs>
        <w:tab w:val="clear" w:pos="284"/>
        <w:tab w:val="clear" w:pos="644"/>
        <w:tab w:val="clear" w:pos="720"/>
        <w:tab w:val="clear" w:pos="1418"/>
        <w:tab w:val="clear" w:pos="1701"/>
        <w:tab w:val="clear" w:pos="1985"/>
        <w:tab w:val="clear" w:pos="2268"/>
        <w:tab w:val="clear" w:pos="2552"/>
        <w:tab w:val="clear" w:pos="3119"/>
        <w:tab w:val="clear" w:pos="4253"/>
        <w:tab w:val="clear" w:pos="5954"/>
        <w:tab w:val="clear" w:pos="8222"/>
        <w:tab w:val="clear" w:pos="11057"/>
      </w:tabs>
      <w:spacing w:after="40"/>
      <w:ind w:left="568" w:hanging="284"/>
    </w:pPr>
  </w:style>
  <w:style w:type="paragraph" w:customStyle="1" w:styleId="Tiret3">
    <w:name w:val="Tiret 3"/>
    <w:basedOn w:val="Texte3"/>
    <w:autoRedefine/>
    <w:rsid w:val="004F0280"/>
    <w:pPr>
      <w:numPr>
        <w:numId w:val="4"/>
      </w:numPr>
      <w:spacing w:after="40"/>
    </w:pPr>
  </w:style>
  <w:style w:type="paragraph" w:customStyle="1" w:styleId="EuropeanCommissionPR">
    <w:name w:val="EuropeanCommissionPR"/>
    <w:basedOn w:val="3"/>
    <w:next w:val="3Titre"/>
    <w:link w:val="EuropeanCommissionPRCharChar"/>
    <w:rsid w:val="000E2C06"/>
    <w:pPr>
      <w:spacing w:before="360"/>
      <w:jc w:val="center"/>
    </w:pPr>
    <w:rPr>
      <w:smallCaps/>
    </w:rPr>
  </w:style>
  <w:style w:type="table" w:styleId="a8">
    <w:name w:val="Table Grid"/>
    <w:basedOn w:val="a1"/>
    <w:rsid w:val="00F8262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aliases w:val="Char1, Char1"/>
    <w:rsid w:val="00A9443B"/>
    <w:rPr>
      <w:color w:val="0000FF"/>
      <w:u w:val="single"/>
    </w:rPr>
  </w:style>
  <w:style w:type="paragraph" w:customStyle="1" w:styleId="a3520normalp3">
    <w:name w:val="a__35__20_normal_p3"/>
    <w:basedOn w:val="a"/>
    <w:rsid w:val="00CD031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spacing w:after="120"/>
    </w:pPr>
    <w:rPr>
      <w:rFonts w:ascii="Times New Roman" w:hAnsi="Times New Roman"/>
      <w:b/>
      <w:bCs/>
      <w:sz w:val="24"/>
      <w:szCs w:val="24"/>
      <w:lang w:eastAsia="ar-SA"/>
    </w:rPr>
  </w:style>
  <w:style w:type="paragraph" w:styleId="Web">
    <w:name w:val="Normal (Web)"/>
    <w:basedOn w:val="a"/>
    <w:uiPriority w:val="99"/>
    <w:unhideWhenUsed/>
    <w:rsid w:val="00CD031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pacing w:before="100" w:beforeAutospacing="1" w:after="100" w:afterAutospacing="1"/>
    </w:pPr>
    <w:rPr>
      <w:rFonts w:ascii="Times New Roman" w:hAnsi="Times New Roman"/>
      <w:sz w:val="24"/>
      <w:szCs w:val="24"/>
    </w:rPr>
  </w:style>
  <w:style w:type="character" w:styleId="-0">
    <w:name w:val="FollowedHyperlink"/>
    <w:rsid w:val="00E33ACC"/>
    <w:rPr>
      <w:color w:val="800080"/>
      <w:u w:val="single"/>
    </w:rPr>
  </w:style>
  <w:style w:type="character" w:customStyle="1" w:styleId="5NormalChar">
    <w:name w:val="5 Normal Char"/>
    <w:link w:val="5Normal"/>
    <w:rsid w:val="00E95B57"/>
    <w:rPr>
      <w:rFonts w:ascii="Arial" w:hAnsi="Arial"/>
      <w:spacing w:val="-2"/>
      <w:sz w:val="22"/>
      <w:lang w:val="en-GB" w:eastAsia="en-GB" w:bidi="ar-SA"/>
    </w:rPr>
  </w:style>
  <w:style w:type="character" w:styleId="a9">
    <w:name w:val="Strong"/>
    <w:uiPriority w:val="22"/>
    <w:qFormat/>
    <w:rsid w:val="00537EB2"/>
    <w:rPr>
      <w:b/>
      <w:bCs/>
    </w:rPr>
  </w:style>
  <w:style w:type="character" w:customStyle="1" w:styleId="2Char">
    <w:name w:val="Επικεφαλίδα 2 Char"/>
    <w:link w:val="2"/>
    <w:semiHidden/>
    <w:rsid w:val="00DC7292"/>
    <w:rPr>
      <w:rFonts w:ascii="Cambria" w:eastAsia="Times New Roman" w:hAnsi="Cambria" w:cs="Times New Roman"/>
      <w:b/>
      <w:bCs/>
      <w:i/>
      <w:iCs/>
      <w:sz w:val="28"/>
      <w:szCs w:val="28"/>
      <w:lang w:val="en-GB" w:eastAsia="en-GB"/>
    </w:rPr>
  </w:style>
  <w:style w:type="paragraph" w:styleId="aa">
    <w:name w:val="Balloon Text"/>
    <w:basedOn w:val="a"/>
    <w:semiHidden/>
    <w:rsid w:val="005A498F"/>
    <w:rPr>
      <w:rFonts w:ascii="Tahoma" w:hAnsi="Tahoma" w:cs="Tahoma"/>
      <w:sz w:val="16"/>
      <w:szCs w:val="16"/>
    </w:rPr>
  </w:style>
  <w:style w:type="paragraph" w:customStyle="1" w:styleId="ColorfulShading-Accent11">
    <w:name w:val="Colorful Shading - Accent 11"/>
    <w:hidden/>
    <w:uiPriority w:val="99"/>
    <w:semiHidden/>
    <w:rsid w:val="00B129B3"/>
    <w:rPr>
      <w:rFonts w:ascii="Arial" w:hAnsi="Arial"/>
      <w:sz w:val="22"/>
    </w:rPr>
  </w:style>
  <w:style w:type="character" w:customStyle="1" w:styleId="st">
    <w:name w:val="st"/>
    <w:basedOn w:val="a0"/>
    <w:rsid w:val="00F752B8"/>
  </w:style>
  <w:style w:type="character" w:customStyle="1" w:styleId="EuropeanCommissionPRCharChar">
    <w:name w:val="EuropeanCommissionPR Char Char"/>
    <w:link w:val="EuropeanCommissionPR"/>
    <w:locked/>
    <w:rsid w:val="000554D5"/>
    <w:rPr>
      <w:rFonts w:ascii="Arial" w:hAnsi="Arial" w:cs="Arial"/>
      <w:b/>
      <w:bCs/>
      <w:smallCaps/>
      <w:sz w:val="26"/>
      <w:szCs w:val="26"/>
      <w:lang w:val="en-GB" w:eastAsia="en-GB" w:bidi="ar-SA"/>
    </w:rPr>
  </w:style>
  <w:style w:type="character" w:styleId="ab">
    <w:name w:val="annotation reference"/>
    <w:rsid w:val="00105DD9"/>
    <w:rPr>
      <w:sz w:val="16"/>
      <w:szCs w:val="16"/>
    </w:rPr>
  </w:style>
  <w:style w:type="paragraph" w:styleId="ac">
    <w:name w:val="annotation text"/>
    <w:basedOn w:val="a"/>
    <w:link w:val="Char"/>
    <w:rsid w:val="00105DD9"/>
    <w:rPr>
      <w:sz w:val="20"/>
    </w:rPr>
  </w:style>
  <w:style w:type="character" w:customStyle="1" w:styleId="Char">
    <w:name w:val="Κείμενο σχολίου Char"/>
    <w:link w:val="ac"/>
    <w:rsid w:val="00105DD9"/>
    <w:rPr>
      <w:rFonts w:ascii="Arial" w:hAnsi="Arial"/>
      <w:lang w:val="en-GB" w:eastAsia="en-GB"/>
    </w:rPr>
  </w:style>
  <w:style w:type="paragraph" w:styleId="ad">
    <w:name w:val="annotation subject"/>
    <w:basedOn w:val="ac"/>
    <w:next w:val="ac"/>
    <w:link w:val="Char0"/>
    <w:rsid w:val="00105DD9"/>
    <w:rPr>
      <w:b/>
      <w:bCs/>
    </w:rPr>
  </w:style>
  <w:style w:type="character" w:customStyle="1" w:styleId="Char0">
    <w:name w:val="Θέμα σχολίου Char"/>
    <w:link w:val="ad"/>
    <w:rsid w:val="00105DD9"/>
    <w:rPr>
      <w:rFonts w:ascii="Arial" w:hAnsi="Arial"/>
      <w:b/>
      <w:bCs/>
      <w:lang w:val="en-GB" w:eastAsia="en-GB"/>
    </w:rPr>
  </w:style>
  <w:style w:type="paragraph" w:styleId="ae">
    <w:name w:val="Revision"/>
    <w:hidden/>
    <w:uiPriority w:val="71"/>
    <w:rsid w:val="00E96C0A"/>
    <w:rPr>
      <w:rFonts w:ascii="Arial" w:hAnsi="Arial"/>
      <w:sz w:val="22"/>
    </w:rPr>
  </w:style>
  <w:style w:type="character" w:customStyle="1" w:styleId="apple-converted-space">
    <w:name w:val="apple-converted-space"/>
    <w:rsid w:val="0083397F"/>
  </w:style>
</w:styles>
</file>

<file path=word/webSettings.xml><?xml version="1.0" encoding="utf-8"?>
<w:webSettings xmlns:r="http://schemas.openxmlformats.org/officeDocument/2006/relationships" xmlns:w="http://schemas.openxmlformats.org/wordprocessingml/2006/main">
  <w:divs>
    <w:div w:id="52854504">
      <w:bodyDiv w:val="1"/>
      <w:marLeft w:val="0"/>
      <w:marRight w:val="0"/>
      <w:marTop w:val="0"/>
      <w:marBottom w:val="0"/>
      <w:divBdr>
        <w:top w:val="none" w:sz="0" w:space="0" w:color="auto"/>
        <w:left w:val="none" w:sz="0" w:space="0" w:color="auto"/>
        <w:bottom w:val="none" w:sz="0" w:space="0" w:color="auto"/>
        <w:right w:val="none" w:sz="0" w:space="0" w:color="auto"/>
      </w:divBdr>
      <w:divsChild>
        <w:div w:id="4331022">
          <w:marLeft w:val="0"/>
          <w:marRight w:val="0"/>
          <w:marTop w:val="0"/>
          <w:marBottom w:val="0"/>
          <w:divBdr>
            <w:top w:val="none" w:sz="0" w:space="0" w:color="auto"/>
            <w:left w:val="none" w:sz="0" w:space="0" w:color="auto"/>
            <w:bottom w:val="none" w:sz="0" w:space="0" w:color="auto"/>
            <w:right w:val="none" w:sz="0" w:space="0" w:color="auto"/>
          </w:divBdr>
        </w:div>
        <w:div w:id="52657504">
          <w:marLeft w:val="0"/>
          <w:marRight w:val="0"/>
          <w:marTop w:val="0"/>
          <w:marBottom w:val="0"/>
          <w:divBdr>
            <w:top w:val="none" w:sz="0" w:space="0" w:color="auto"/>
            <w:left w:val="none" w:sz="0" w:space="0" w:color="auto"/>
            <w:bottom w:val="none" w:sz="0" w:space="0" w:color="auto"/>
            <w:right w:val="none" w:sz="0" w:space="0" w:color="auto"/>
          </w:divBdr>
        </w:div>
        <w:div w:id="229586694">
          <w:marLeft w:val="0"/>
          <w:marRight w:val="0"/>
          <w:marTop w:val="0"/>
          <w:marBottom w:val="0"/>
          <w:divBdr>
            <w:top w:val="none" w:sz="0" w:space="0" w:color="auto"/>
            <w:left w:val="none" w:sz="0" w:space="0" w:color="auto"/>
            <w:bottom w:val="none" w:sz="0" w:space="0" w:color="auto"/>
            <w:right w:val="none" w:sz="0" w:space="0" w:color="auto"/>
          </w:divBdr>
        </w:div>
        <w:div w:id="620649121">
          <w:marLeft w:val="0"/>
          <w:marRight w:val="0"/>
          <w:marTop w:val="0"/>
          <w:marBottom w:val="0"/>
          <w:divBdr>
            <w:top w:val="none" w:sz="0" w:space="0" w:color="auto"/>
            <w:left w:val="none" w:sz="0" w:space="0" w:color="auto"/>
            <w:bottom w:val="none" w:sz="0" w:space="0" w:color="auto"/>
            <w:right w:val="none" w:sz="0" w:space="0" w:color="auto"/>
          </w:divBdr>
        </w:div>
        <w:div w:id="1028143086">
          <w:marLeft w:val="0"/>
          <w:marRight w:val="0"/>
          <w:marTop w:val="0"/>
          <w:marBottom w:val="0"/>
          <w:divBdr>
            <w:top w:val="none" w:sz="0" w:space="0" w:color="auto"/>
            <w:left w:val="none" w:sz="0" w:space="0" w:color="auto"/>
            <w:bottom w:val="none" w:sz="0" w:space="0" w:color="auto"/>
            <w:right w:val="none" w:sz="0" w:space="0" w:color="auto"/>
          </w:divBdr>
        </w:div>
        <w:div w:id="1201622879">
          <w:marLeft w:val="0"/>
          <w:marRight w:val="0"/>
          <w:marTop w:val="0"/>
          <w:marBottom w:val="0"/>
          <w:divBdr>
            <w:top w:val="none" w:sz="0" w:space="0" w:color="auto"/>
            <w:left w:val="none" w:sz="0" w:space="0" w:color="auto"/>
            <w:bottom w:val="none" w:sz="0" w:space="0" w:color="auto"/>
            <w:right w:val="none" w:sz="0" w:space="0" w:color="auto"/>
          </w:divBdr>
        </w:div>
        <w:div w:id="1525703367">
          <w:marLeft w:val="0"/>
          <w:marRight w:val="0"/>
          <w:marTop w:val="0"/>
          <w:marBottom w:val="0"/>
          <w:divBdr>
            <w:top w:val="none" w:sz="0" w:space="0" w:color="auto"/>
            <w:left w:val="none" w:sz="0" w:space="0" w:color="auto"/>
            <w:bottom w:val="none" w:sz="0" w:space="0" w:color="auto"/>
            <w:right w:val="none" w:sz="0" w:space="0" w:color="auto"/>
          </w:divBdr>
        </w:div>
        <w:div w:id="2024166417">
          <w:marLeft w:val="0"/>
          <w:marRight w:val="0"/>
          <w:marTop w:val="0"/>
          <w:marBottom w:val="0"/>
          <w:divBdr>
            <w:top w:val="none" w:sz="0" w:space="0" w:color="auto"/>
            <w:left w:val="none" w:sz="0" w:space="0" w:color="auto"/>
            <w:bottom w:val="none" w:sz="0" w:space="0" w:color="auto"/>
            <w:right w:val="none" w:sz="0" w:space="0" w:color="auto"/>
          </w:divBdr>
        </w:div>
      </w:divsChild>
    </w:div>
    <w:div w:id="80220152">
      <w:bodyDiv w:val="1"/>
      <w:marLeft w:val="0"/>
      <w:marRight w:val="0"/>
      <w:marTop w:val="0"/>
      <w:marBottom w:val="0"/>
      <w:divBdr>
        <w:top w:val="none" w:sz="0" w:space="0" w:color="auto"/>
        <w:left w:val="none" w:sz="0" w:space="0" w:color="auto"/>
        <w:bottom w:val="none" w:sz="0" w:space="0" w:color="auto"/>
        <w:right w:val="none" w:sz="0" w:space="0" w:color="auto"/>
      </w:divBdr>
    </w:div>
    <w:div w:id="111704852">
      <w:bodyDiv w:val="1"/>
      <w:marLeft w:val="0"/>
      <w:marRight w:val="0"/>
      <w:marTop w:val="0"/>
      <w:marBottom w:val="0"/>
      <w:divBdr>
        <w:top w:val="none" w:sz="0" w:space="0" w:color="auto"/>
        <w:left w:val="none" w:sz="0" w:space="0" w:color="auto"/>
        <w:bottom w:val="none" w:sz="0" w:space="0" w:color="auto"/>
        <w:right w:val="none" w:sz="0" w:space="0" w:color="auto"/>
      </w:divBdr>
      <w:divsChild>
        <w:div w:id="1626427648">
          <w:marLeft w:val="0"/>
          <w:marRight w:val="0"/>
          <w:marTop w:val="0"/>
          <w:marBottom w:val="0"/>
          <w:divBdr>
            <w:top w:val="none" w:sz="0" w:space="0" w:color="auto"/>
            <w:left w:val="none" w:sz="0" w:space="0" w:color="auto"/>
            <w:bottom w:val="none" w:sz="0" w:space="0" w:color="auto"/>
            <w:right w:val="none" w:sz="0" w:space="0" w:color="auto"/>
          </w:divBdr>
          <w:divsChild>
            <w:div w:id="37320286">
              <w:marLeft w:val="0"/>
              <w:marRight w:val="0"/>
              <w:marTop w:val="0"/>
              <w:marBottom w:val="0"/>
              <w:divBdr>
                <w:top w:val="none" w:sz="0" w:space="0" w:color="auto"/>
                <w:left w:val="none" w:sz="0" w:space="0" w:color="auto"/>
                <w:bottom w:val="none" w:sz="0" w:space="0" w:color="auto"/>
                <w:right w:val="none" w:sz="0" w:space="0" w:color="auto"/>
              </w:divBdr>
            </w:div>
            <w:div w:id="263853226">
              <w:marLeft w:val="0"/>
              <w:marRight w:val="0"/>
              <w:marTop w:val="0"/>
              <w:marBottom w:val="0"/>
              <w:divBdr>
                <w:top w:val="none" w:sz="0" w:space="0" w:color="auto"/>
                <w:left w:val="none" w:sz="0" w:space="0" w:color="auto"/>
                <w:bottom w:val="none" w:sz="0" w:space="0" w:color="auto"/>
                <w:right w:val="none" w:sz="0" w:space="0" w:color="auto"/>
              </w:divBdr>
            </w:div>
            <w:div w:id="455952143">
              <w:marLeft w:val="0"/>
              <w:marRight w:val="0"/>
              <w:marTop w:val="0"/>
              <w:marBottom w:val="0"/>
              <w:divBdr>
                <w:top w:val="none" w:sz="0" w:space="0" w:color="auto"/>
                <w:left w:val="none" w:sz="0" w:space="0" w:color="auto"/>
                <w:bottom w:val="none" w:sz="0" w:space="0" w:color="auto"/>
                <w:right w:val="none" w:sz="0" w:space="0" w:color="auto"/>
              </w:divBdr>
            </w:div>
            <w:div w:id="687679609">
              <w:marLeft w:val="0"/>
              <w:marRight w:val="0"/>
              <w:marTop w:val="0"/>
              <w:marBottom w:val="0"/>
              <w:divBdr>
                <w:top w:val="none" w:sz="0" w:space="0" w:color="auto"/>
                <w:left w:val="none" w:sz="0" w:space="0" w:color="auto"/>
                <w:bottom w:val="none" w:sz="0" w:space="0" w:color="auto"/>
                <w:right w:val="none" w:sz="0" w:space="0" w:color="auto"/>
              </w:divBdr>
            </w:div>
            <w:div w:id="895969931">
              <w:marLeft w:val="0"/>
              <w:marRight w:val="0"/>
              <w:marTop w:val="0"/>
              <w:marBottom w:val="0"/>
              <w:divBdr>
                <w:top w:val="none" w:sz="0" w:space="0" w:color="auto"/>
                <w:left w:val="none" w:sz="0" w:space="0" w:color="auto"/>
                <w:bottom w:val="none" w:sz="0" w:space="0" w:color="auto"/>
                <w:right w:val="none" w:sz="0" w:space="0" w:color="auto"/>
              </w:divBdr>
            </w:div>
            <w:div w:id="1028020850">
              <w:marLeft w:val="0"/>
              <w:marRight w:val="0"/>
              <w:marTop w:val="0"/>
              <w:marBottom w:val="0"/>
              <w:divBdr>
                <w:top w:val="none" w:sz="0" w:space="0" w:color="auto"/>
                <w:left w:val="none" w:sz="0" w:space="0" w:color="auto"/>
                <w:bottom w:val="none" w:sz="0" w:space="0" w:color="auto"/>
                <w:right w:val="none" w:sz="0" w:space="0" w:color="auto"/>
              </w:divBdr>
            </w:div>
            <w:div w:id="1099253374">
              <w:marLeft w:val="0"/>
              <w:marRight w:val="0"/>
              <w:marTop w:val="0"/>
              <w:marBottom w:val="0"/>
              <w:divBdr>
                <w:top w:val="none" w:sz="0" w:space="0" w:color="auto"/>
                <w:left w:val="none" w:sz="0" w:space="0" w:color="auto"/>
                <w:bottom w:val="none" w:sz="0" w:space="0" w:color="auto"/>
                <w:right w:val="none" w:sz="0" w:space="0" w:color="auto"/>
              </w:divBdr>
            </w:div>
            <w:div w:id="1644191227">
              <w:marLeft w:val="0"/>
              <w:marRight w:val="0"/>
              <w:marTop w:val="0"/>
              <w:marBottom w:val="0"/>
              <w:divBdr>
                <w:top w:val="none" w:sz="0" w:space="0" w:color="auto"/>
                <w:left w:val="none" w:sz="0" w:space="0" w:color="auto"/>
                <w:bottom w:val="none" w:sz="0" w:space="0" w:color="auto"/>
                <w:right w:val="none" w:sz="0" w:space="0" w:color="auto"/>
              </w:divBdr>
            </w:div>
            <w:div w:id="2039892036">
              <w:marLeft w:val="0"/>
              <w:marRight w:val="0"/>
              <w:marTop w:val="0"/>
              <w:marBottom w:val="0"/>
              <w:divBdr>
                <w:top w:val="none" w:sz="0" w:space="0" w:color="auto"/>
                <w:left w:val="none" w:sz="0" w:space="0" w:color="auto"/>
                <w:bottom w:val="none" w:sz="0" w:space="0" w:color="auto"/>
                <w:right w:val="none" w:sz="0" w:space="0" w:color="auto"/>
              </w:divBdr>
            </w:div>
            <w:div w:id="210364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1262">
      <w:bodyDiv w:val="1"/>
      <w:marLeft w:val="0"/>
      <w:marRight w:val="0"/>
      <w:marTop w:val="0"/>
      <w:marBottom w:val="0"/>
      <w:divBdr>
        <w:top w:val="none" w:sz="0" w:space="0" w:color="auto"/>
        <w:left w:val="none" w:sz="0" w:space="0" w:color="auto"/>
        <w:bottom w:val="none" w:sz="0" w:space="0" w:color="auto"/>
        <w:right w:val="none" w:sz="0" w:space="0" w:color="auto"/>
      </w:divBdr>
    </w:div>
    <w:div w:id="154610111">
      <w:bodyDiv w:val="1"/>
      <w:marLeft w:val="0"/>
      <w:marRight w:val="0"/>
      <w:marTop w:val="0"/>
      <w:marBottom w:val="0"/>
      <w:divBdr>
        <w:top w:val="none" w:sz="0" w:space="0" w:color="auto"/>
        <w:left w:val="none" w:sz="0" w:space="0" w:color="auto"/>
        <w:bottom w:val="none" w:sz="0" w:space="0" w:color="auto"/>
        <w:right w:val="none" w:sz="0" w:space="0" w:color="auto"/>
      </w:divBdr>
    </w:div>
    <w:div w:id="189144362">
      <w:bodyDiv w:val="1"/>
      <w:marLeft w:val="0"/>
      <w:marRight w:val="0"/>
      <w:marTop w:val="0"/>
      <w:marBottom w:val="0"/>
      <w:divBdr>
        <w:top w:val="none" w:sz="0" w:space="0" w:color="auto"/>
        <w:left w:val="none" w:sz="0" w:space="0" w:color="auto"/>
        <w:bottom w:val="none" w:sz="0" w:space="0" w:color="auto"/>
        <w:right w:val="none" w:sz="0" w:space="0" w:color="auto"/>
      </w:divBdr>
    </w:div>
    <w:div w:id="199712925">
      <w:bodyDiv w:val="1"/>
      <w:marLeft w:val="0"/>
      <w:marRight w:val="0"/>
      <w:marTop w:val="0"/>
      <w:marBottom w:val="0"/>
      <w:divBdr>
        <w:top w:val="none" w:sz="0" w:space="0" w:color="auto"/>
        <w:left w:val="none" w:sz="0" w:space="0" w:color="auto"/>
        <w:bottom w:val="none" w:sz="0" w:space="0" w:color="auto"/>
        <w:right w:val="none" w:sz="0" w:space="0" w:color="auto"/>
      </w:divBdr>
      <w:divsChild>
        <w:div w:id="35855402">
          <w:marLeft w:val="0"/>
          <w:marRight w:val="0"/>
          <w:marTop w:val="0"/>
          <w:marBottom w:val="0"/>
          <w:divBdr>
            <w:top w:val="none" w:sz="0" w:space="0" w:color="auto"/>
            <w:left w:val="none" w:sz="0" w:space="0" w:color="auto"/>
            <w:bottom w:val="none" w:sz="0" w:space="0" w:color="auto"/>
            <w:right w:val="none" w:sz="0" w:space="0" w:color="auto"/>
          </w:divBdr>
        </w:div>
        <w:div w:id="447821975">
          <w:marLeft w:val="0"/>
          <w:marRight w:val="0"/>
          <w:marTop w:val="0"/>
          <w:marBottom w:val="0"/>
          <w:divBdr>
            <w:top w:val="none" w:sz="0" w:space="0" w:color="auto"/>
            <w:left w:val="none" w:sz="0" w:space="0" w:color="auto"/>
            <w:bottom w:val="none" w:sz="0" w:space="0" w:color="auto"/>
            <w:right w:val="none" w:sz="0" w:space="0" w:color="auto"/>
          </w:divBdr>
        </w:div>
      </w:divsChild>
    </w:div>
    <w:div w:id="242495763">
      <w:bodyDiv w:val="1"/>
      <w:marLeft w:val="0"/>
      <w:marRight w:val="0"/>
      <w:marTop w:val="0"/>
      <w:marBottom w:val="0"/>
      <w:divBdr>
        <w:top w:val="none" w:sz="0" w:space="0" w:color="auto"/>
        <w:left w:val="none" w:sz="0" w:space="0" w:color="auto"/>
        <w:bottom w:val="none" w:sz="0" w:space="0" w:color="auto"/>
        <w:right w:val="none" w:sz="0" w:space="0" w:color="auto"/>
      </w:divBdr>
    </w:div>
    <w:div w:id="334497169">
      <w:bodyDiv w:val="1"/>
      <w:marLeft w:val="0"/>
      <w:marRight w:val="0"/>
      <w:marTop w:val="0"/>
      <w:marBottom w:val="0"/>
      <w:divBdr>
        <w:top w:val="none" w:sz="0" w:space="0" w:color="auto"/>
        <w:left w:val="none" w:sz="0" w:space="0" w:color="auto"/>
        <w:bottom w:val="none" w:sz="0" w:space="0" w:color="auto"/>
        <w:right w:val="none" w:sz="0" w:space="0" w:color="auto"/>
      </w:divBdr>
      <w:divsChild>
        <w:div w:id="450902100">
          <w:marLeft w:val="0"/>
          <w:marRight w:val="0"/>
          <w:marTop w:val="0"/>
          <w:marBottom w:val="0"/>
          <w:divBdr>
            <w:top w:val="none" w:sz="0" w:space="0" w:color="auto"/>
            <w:left w:val="none" w:sz="0" w:space="0" w:color="auto"/>
            <w:bottom w:val="none" w:sz="0" w:space="0" w:color="auto"/>
            <w:right w:val="none" w:sz="0" w:space="0" w:color="auto"/>
          </w:divBdr>
          <w:divsChild>
            <w:div w:id="557479393">
              <w:marLeft w:val="0"/>
              <w:marRight w:val="0"/>
              <w:marTop w:val="0"/>
              <w:marBottom w:val="0"/>
              <w:divBdr>
                <w:top w:val="none" w:sz="0" w:space="0" w:color="auto"/>
                <w:left w:val="none" w:sz="0" w:space="0" w:color="auto"/>
                <w:bottom w:val="none" w:sz="0" w:space="0" w:color="auto"/>
                <w:right w:val="none" w:sz="0" w:space="0" w:color="auto"/>
              </w:divBdr>
            </w:div>
            <w:div w:id="840923949">
              <w:marLeft w:val="0"/>
              <w:marRight w:val="0"/>
              <w:marTop w:val="0"/>
              <w:marBottom w:val="0"/>
              <w:divBdr>
                <w:top w:val="none" w:sz="0" w:space="0" w:color="auto"/>
                <w:left w:val="none" w:sz="0" w:space="0" w:color="auto"/>
                <w:bottom w:val="none" w:sz="0" w:space="0" w:color="auto"/>
                <w:right w:val="none" w:sz="0" w:space="0" w:color="auto"/>
              </w:divBdr>
            </w:div>
            <w:div w:id="953827018">
              <w:marLeft w:val="0"/>
              <w:marRight w:val="0"/>
              <w:marTop w:val="0"/>
              <w:marBottom w:val="0"/>
              <w:divBdr>
                <w:top w:val="none" w:sz="0" w:space="0" w:color="auto"/>
                <w:left w:val="none" w:sz="0" w:space="0" w:color="auto"/>
                <w:bottom w:val="none" w:sz="0" w:space="0" w:color="auto"/>
                <w:right w:val="none" w:sz="0" w:space="0" w:color="auto"/>
              </w:divBdr>
            </w:div>
            <w:div w:id="1098527862">
              <w:marLeft w:val="0"/>
              <w:marRight w:val="0"/>
              <w:marTop w:val="0"/>
              <w:marBottom w:val="0"/>
              <w:divBdr>
                <w:top w:val="none" w:sz="0" w:space="0" w:color="auto"/>
                <w:left w:val="none" w:sz="0" w:space="0" w:color="auto"/>
                <w:bottom w:val="none" w:sz="0" w:space="0" w:color="auto"/>
                <w:right w:val="none" w:sz="0" w:space="0" w:color="auto"/>
              </w:divBdr>
            </w:div>
            <w:div w:id="1130198605">
              <w:marLeft w:val="0"/>
              <w:marRight w:val="0"/>
              <w:marTop w:val="0"/>
              <w:marBottom w:val="0"/>
              <w:divBdr>
                <w:top w:val="none" w:sz="0" w:space="0" w:color="auto"/>
                <w:left w:val="none" w:sz="0" w:space="0" w:color="auto"/>
                <w:bottom w:val="none" w:sz="0" w:space="0" w:color="auto"/>
                <w:right w:val="none" w:sz="0" w:space="0" w:color="auto"/>
              </w:divBdr>
            </w:div>
            <w:div w:id="1591966746">
              <w:marLeft w:val="0"/>
              <w:marRight w:val="0"/>
              <w:marTop w:val="0"/>
              <w:marBottom w:val="0"/>
              <w:divBdr>
                <w:top w:val="none" w:sz="0" w:space="0" w:color="auto"/>
                <w:left w:val="none" w:sz="0" w:space="0" w:color="auto"/>
                <w:bottom w:val="none" w:sz="0" w:space="0" w:color="auto"/>
                <w:right w:val="none" w:sz="0" w:space="0" w:color="auto"/>
              </w:divBdr>
            </w:div>
            <w:div w:id="1702316347">
              <w:marLeft w:val="0"/>
              <w:marRight w:val="0"/>
              <w:marTop w:val="0"/>
              <w:marBottom w:val="0"/>
              <w:divBdr>
                <w:top w:val="none" w:sz="0" w:space="0" w:color="auto"/>
                <w:left w:val="none" w:sz="0" w:space="0" w:color="auto"/>
                <w:bottom w:val="none" w:sz="0" w:space="0" w:color="auto"/>
                <w:right w:val="none" w:sz="0" w:space="0" w:color="auto"/>
              </w:divBdr>
            </w:div>
            <w:div w:id="1839273859">
              <w:marLeft w:val="0"/>
              <w:marRight w:val="0"/>
              <w:marTop w:val="0"/>
              <w:marBottom w:val="0"/>
              <w:divBdr>
                <w:top w:val="none" w:sz="0" w:space="0" w:color="auto"/>
                <w:left w:val="none" w:sz="0" w:space="0" w:color="auto"/>
                <w:bottom w:val="none" w:sz="0" w:space="0" w:color="auto"/>
                <w:right w:val="none" w:sz="0" w:space="0" w:color="auto"/>
              </w:divBdr>
            </w:div>
            <w:div w:id="2016686002">
              <w:marLeft w:val="0"/>
              <w:marRight w:val="0"/>
              <w:marTop w:val="0"/>
              <w:marBottom w:val="0"/>
              <w:divBdr>
                <w:top w:val="none" w:sz="0" w:space="0" w:color="auto"/>
                <w:left w:val="none" w:sz="0" w:space="0" w:color="auto"/>
                <w:bottom w:val="none" w:sz="0" w:space="0" w:color="auto"/>
                <w:right w:val="none" w:sz="0" w:space="0" w:color="auto"/>
              </w:divBdr>
            </w:div>
            <w:div w:id="2099667109">
              <w:marLeft w:val="0"/>
              <w:marRight w:val="0"/>
              <w:marTop w:val="0"/>
              <w:marBottom w:val="0"/>
              <w:divBdr>
                <w:top w:val="none" w:sz="0" w:space="0" w:color="auto"/>
                <w:left w:val="none" w:sz="0" w:space="0" w:color="auto"/>
                <w:bottom w:val="none" w:sz="0" w:space="0" w:color="auto"/>
                <w:right w:val="none" w:sz="0" w:space="0" w:color="auto"/>
              </w:divBdr>
            </w:div>
            <w:div w:id="210206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051581">
      <w:bodyDiv w:val="1"/>
      <w:marLeft w:val="0"/>
      <w:marRight w:val="0"/>
      <w:marTop w:val="0"/>
      <w:marBottom w:val="0"/>
      <w:divBdr>
        <w:top w:val="none" w:sz="0" w:space="0" w:color="auto"/>
        <w:left w:val="none" w:sz="0" w:space="0" w:color="auto"/>
        <w:bottom w:val="none" w:sz="0" w:space="0" w:color="auto"/>
        <w:right w:val="none" w:sz="0" w:space="0" w:color="auto"/>
      </w:divBdr>
    </w:div>
    <w:div w:id="342368371">
      <w:bodyDiv w:val="1"/>
      <w:marLeft w:val="0"/>
      <w:marRight w:val="0"/>
      <w:marTop w:val="0"/>
      <w:marBottom w:val="0"/>
      <w:divBdr>
        <w:top w:val="none" w:sz="0" w:space="0" w:color="auto"/>
        <w:left w:val="none" w:sz="0" w:space="0" w:color="auto"/>
        <w:bottom w:val="none" w:sz="0" w:space="0" w:color="auto"/>
        <w:right w:val="none" w:sz="0" w:space="0" w:color="auto"/>
      </w:divBdr>
    </w:div>
    <w:div w:id="393627707">
      <w:bodyDiv w:val="1"/>
      <w:marLeft w:val="0"/>
      <w:marRight w:val="0"/>
      <w:marTop w:val="0"/>
      <w:marBottom w:val="0"/>
      <w:divBdr>
        <w:top w:val="none" w:sz="0" w:space="0" w:color="auto"/>
        <w:left w:val="none" w:sz="0" w:space="0" w:color="auto"/>
        <w:bottom w:val="none" w:sz="0" w:space="0" w:color="auto"/>
        <w:right w:val="none" w:sz="0" w:space="0" w:color="auto"/>
      </w:divBdr>
    </w:div>
    <w:div w:id="424958025">
      <w:bodyDiv w:val="1"/>
      <w:marLeft w:val="0"/>
      <w:marRight w:val="0"/>
      <w:marTop w:val="0"/>
      <w:marBottom w:val="0"/>
      <w:divBdr>
        <w:top w:val="none" w:sz="0" w:space="0" w:color="auto"/>
        <w:left w:val="none" w:sz="0" w:space="0" w:color="auto"/>
        <w:bottom w:val="none" w:sz="0" w:space="0" w:color="auto"/>
        <w:right w:val="none" w:sz="0" w:space="0" w:color="auto"/>
      </w:divBdr>
    </w:div>
    <w:div w:id="457261812">
      <w:bodyDiv w:val="1"/>
      <w:marLeft w:val="0"/>
      <w:marRight w:val="0"/>
      <w:marTop w:val="0"/>
      <w:marBottom w:val="0"/>
      <w:divBdr>
        <w:top w:val="none" w:sz="0" w:space="0" w:color="auto"/>
        <w:left w:val="none" w:sz="0" w:space="0" w:color="auto"/>
        <w:bottom w:val="none" w:sz="0" w:space="0" w:color="auto"/>
        <w:right w:val="none" w:sz="0" w:space="0" w:color="auto"/>
      </w:divBdr>
    </w:div>
    <w:div w:id="503592057">
      <w:bodyDiv w:val="1"/>
      <w:marLeft w:val="0"/>
      <w:marRight w:val="0"/>
      <w:marTop w:val="0"/>
      <w:marBottom w:val="0"/>
      <w:divBdr>
        <w:top w:val="none" w:sz="0" w:space="0" w:color="auto"/>
        <w:left w:val="none" w:sz="0" w:space="0" w:color="auto"/>
        <w:bottom w:val="none" w:sz="0" w:space="0" w:color="auto"/>
        <w:right w:val="none" w:sz="0" w:space="0" w:color="auto"/>
      </w:divBdr>
    </w:div>
    <w:div w:id="612323104">
      <w:bodyDiv w:val="1"/>
      <w:marLeft w:val="0"/>
      <w:marRight w:val="0"/>
      <w:marTop w:val="0"/>
      <w:marBottom w:val="0"/>
      <w:divBdr>
        <w:top w:val="none" w:sz="0" w:space="0" w:color="auto"/>
        <w:left w:val="none" w:sz="0" w:space="0" w:color="auto"/>
        <w:bottom w:val="none" w:sz="0" w:space="0" w:color="auto"/>
        <w:right w:val="none" w:sz="0" w:space="0" w:color="auto"/>
      </w:divBdr>
      <w:divsChild>
        <w:div w:id="54668777">
          <w:marLeft w:val="0"/>
          <w:marRight w:val="0"/>
          <w:marTop w:val="0"/>
          <w:marBottom w:val="0"/>
          <w:divBdr>
            <w:top w:val="none" w:sz="0" w:space="0" w:color="auto"/>
            <w:left w:val="none" w:sz="0" w:space="0" w:color="auto"/>
            <w:bottom w:val="none" w:sz="0" w:space="0" w:color="auto"/>
            <w:right w:val="none" w:sz="0" w:space="0" w:color="auto"/>
          </w:divBdr>
        </w:div>
        <w:div w:id="230118798">
          <w:marLeft w:val="0"/>
          <w:marRight w:val="0"/>
          <w:marTop w:val="0"/>
          <w:marBottom w:val="0"/>
          <w:divBdr>
            <w:top w:val="none" w:sz="0" w:space="0" w:color="auto"/>
            <w:left w:val="none" w:sz="0" w:space="0" w:color="auto"/>
            <w:bottom w:val="none" w:sz="0" w:space="0" w:color="auto"/>
            <w:right w:val="none" w:sz="0" w:space="0" w:color="auto"/>
          </w:divBdr>
        </w:div>
        <w:div w:id="1151211949">
          <w:marLeft w:val="0"/>
          <w:marRight w:val="0"/>
          <w:marTop w:val="0"/>
          <w:marBottom w:val="0"/>
          <w:divBdr>
            <w:top w:val="none" w:sz="0" w:space="0" w:color="auto"/>
            <w:left w:val="none" w:sz="0" w:space="0" w:color="auto"/>
            <w:bottom w:val="none" w:sz="0" w:space="0" w:color="auto"/>
            <w:right w:val="none" w:sz="0" w:space="0" w:color="auto"/>
          </w:divBdr>
        </w:div>
        <w:div w:id="1426144467">
          <w:marLeft w:val="0"/>
          <w:marRight w:val="0"/>
          <w:marTop w:val="0"/>
          <w:marBottom w:val="0"/>
          <w:divBdr>
            <w:top w:val="none" w:sz="0" w:space="0" w:color="auto"/>
            <w:left w:val="none" w:sz="0" w:space="0" w:color="auto"/>
            <w:bottom w:val="none" w:sz="0" w:space="0" w:color="auto"/>
            <w:right w:val="none" w:sz="0" w:space="0" w:color="auto"/>
          </w:divBdr>
        </w:div>
      </w:divsChild>
    </w:div>
    <w:div w:id="612439281">
      <w:bodyDiv w:val="1"/>
      <w:marLeft w:val="0"/>
      <w:marRight w:val="0"/>
      <w:marTop w:val="0"/>
      <w:marBottom w:val="0"/>
      <w:divBdr>
        <w:top w:val="none" w:sz="0" w:space="0" w:color="auto"/>
        <w:left w:val="none" w:sz="0" w:space="0" w:color="auto"/>
        <w:bottom w:val="none" w:sz="0" w:space="0" w:color="auto"/>
        <w:right w:val="none" w:sz="0" w:space="0" w:color="auto"/>
      </w:divBdr>
    </w:div>
    <w:div w:id="616760976">
      <w:bodyDiv w:val="1"/>
      <w:marLeft w:val="0"/>
      <w:marRight w:val="0"/>
      <w:marTop w:val="0"/>
      <w:marBottom w:val="0"/>
      <w:divBdr>
        <w:top w:val="none" w:sz="0" w:space="0" w:color="auto"/>
        <w:left w:val="none" w:sz="0" w:space="0" w:color="auto"/>
        <w:bottom w:val="none" w:sz="0" w:space="0" w:color="auto"/>
        <w:right w:val="none" w:sz="0" w:space="0" w:color="auto"/>
      </w:divBdr>
    </w:div>
    <w:div w:id="662976826">
      <w:bodyDiv w:val="1"/>
      <w:marLeft w:val="0"/>
      <w:marRight w:val="0"/>
      <w:marTop w:val="0"/>
      <w:marBottom w:val="0"/>
      <w:divBdr>
        <w:top w:val="none" w:sz="0" w:space="0" w:color="auto"/>
        <w:left w:val="none" w:sz="0" w:space="0" w:color="auto"/>
        <w:bottom w:val="none" w:sz="0" w:space="0" w:color="auto"/>
        <w:right w:val="none" w:sz="0" w:space="0" w:color="auto"/>
      </w:divBdr>
    </w:div>
    <w:div w:id="682393006">
      <w:bodyDiv w:val="1"/>
      <w:marLeft w:val="0"/>
      <w:marRight w:val="0"/>
      <w:marTop w:val="0"/>
      <w:marBottom w:val="0"/>
      <w:divBdr>
        <w:top w:val="none" w:sz="0" w:space="0" w:color="auto"/>
        <w:left w:val="none" w:sz="0" w:space="0" w:color="auto"/>
        <w:bottom w:val="none" w:sz="0" w:space="0" w:color="auto"/>
        <w:right w:val="none" w:sz="0" w:space="0" w:color="auto"/>
      </w:divBdr>
    </w:div>
    <w:div w:id="699016548">
      <w:bodyDiv w:val="1"/>
      <w:marLeft w:val="0"/>
      <w:marRight w:val="0"/>
      <w:marTop w:val="0"/>
      <w:marBottom w:val="0"/>
      <w:divBdr>
        <w:top w:val="none" w:sz="0" w:space="0" w:color="auto"/>
        <w:left w:val="none" w:sz="0" w:space="0" w:color="auto"/>
        <w:bottom w:val="none" w:sz="0" w:space="0" w:color="auto"/>
        <w:right w:val="none" w:sz="0" w:space="0" w:color="auto"/>
      </w:divBdr>
    </w:div>
    <w:div w:id="755320816">
      <w:bodyDiv w:val="1"/>
      <w:marLeft w:val="0"/>
      <w:marRight w:val="0"/>
      <w:marTop w:val="0"/>
      <w:marBottom w:val="0"/>
      <w:divBdr>
        <w:top w:val="none" w:sz="0" w:space="0" w:color="auto"/>
        <w:left w:val="none" w:sz="0" w:space="0" w:color="auto"/>
        <w:bottom w:val="none" w:sz="0" w:space="0" w:color="auto"/>
        <w:right w:val="none" w:sz="0" w:space="0" w:color="auto"/>
      </w:divBdr>
    </w:div>
    <w:div w:id="765153597">
      <w:bodyDiv w:val="1"/>
      <w:marLeft w:val="0"/>
      <w:marRight w:val="0"/>
      <w:marTop w:val="0"/>
      <w:marBottom w:val="0"/>
      <w:divBdr>
        <w:top w:val="none" w:sz="0" w:space="0" w:color="auto"/>
        <w:left w:val="none" w:sz="0" w:space="0" w:color="auto"/>
        <w:bottom w:val="none" w:sz="0" w:space="0" w:color="auto"/>
        <w:right w:val="none" w:sz="0" w:space="0" w:color="auto"/>
      </w:divBdr>
    </w:div>
    <w:div w:id="856653521">
      <w:bodyDiv w:val="1"/>
      <w:marLeft w:val="0"/>
      <w:marRight w:val="0"/>
      <w:marTop w:val="0"/>
      <w:marBottom w:val="0"/>
      <w:divBdr>
        <w:top w:val="none" w:sz="0" w:space="0" w:color="auto"/>
        <w:left w:val="none" w:sz="0" w:space="0" w:color="auto"/>
        <w:bottom w:val="none" w:sz="0" w:space="0" w:color="auto"/>
        <w:right w:val="none" w:sz="0" w:space="0" w:color="auto"/>
      </w:divBdr>
    </w:div>
    <w:div w:id="860632242">
      <w:bodyDiv w:val="1"/>
      <w:marLeft w:val="0"/>
      <w:marRight w:val="0"/>
      <w:marTop w:val="0"/>
      <w:marBottom w:val="0"/>
      <w:divBdr>
        <w:top w:val="none" w:sz="0" w:space="0" w:color="auto"/>
        <w:left w:val="none" w:sz="0" w:space="0" w:color="auto"/>
        <w:bottom w:val="none" w:sz="0" w:space="0" w:color="auto"/>
        <w:right w:val="none" w:sz="0" w:space="0" w:color="auto"/>
      </w:divBdr>
    </w:div>
    <w:div w:id="985933866">
      <w:bodyDiv w:val="1"/>
      <w:marLeft w:val="0"/>
      <w:marRight w:val="0"/>
      <w:marTop w:val="0"/>
      <w:marBottom w:val="0"/>
      <w:divBdr>
        <w:top w:val="none" w:sz="0" w:space="0" w:color="auto"/>
        <w:left w:val="none" w:sz="0" w:space="0" w:color="auto"/>
        <w:bottom w:val="none" w:sz="0" w:space="0" w:color="auto"/>
        <w:right w:val="none" w:sz="0" w:space="0" w:color="auto"/>
      </w:divBdr>
    </w:div>
    <w:div w:id="997422950">
      <w:bodyDiv w:val="1"/>
      <w:marLeft w:val="0"/>
      <w:marRight w:val="0"/>
      <w:marTop w:val="0"/>
      <w:marBottom w:val="0"/>
      <w:divBdr>
        <w:top w:val="none" w:sz="0" w:space="0" w:color="auto"/>
        <w:left w:val="none" w:sz="0" w:space="0" w:color="auto"/>
        <w:bottom w:val="none" w:sz="0" w:space="0" w:color="auto"/>
        <w:right w:val="none" w:sz="0" w:space="0" w:color="auto"/>
      </w:divBdr>
    </w:div>
    <w:div w:id="1108544322">
      <w:bodyDiv w:val="1"/>
      <w:marLeft w:val="0"/>
      <w:marRight w:val="0"/>
      <w:marTop w:val="0"/>
      <w:marBottom w:val="0"/>
      <w:divBdr>
        <w:top w:val="none" w:sz="0" w:space="0" w:color="auto"/>
        <w:left w:val="none" w:sz="0" w:space="0" w:color="auto"/>
        <w:bottom w:val="none" w:sz="0" w:space="0" w:color="auto"/>
        <w:right w:val="none" w:sz="0" w:space="0" w:color="auto"/>
      </w:divBdr>
      <w:divsChild>
        <w:div w:id="1160585897">
          <w:marLeft w:val="0"/>
          <w:marRight w:val="0"/>
          <w:marTop w:val="0"/>
          <w:marBottom w:val="0"/>
          <w:divBdr>
            <w:top w:val="none" w:sz="0" w:space="0" w:color="auto"/>
            <w:left w:val="none" w:sz="0" w:space="0" w:color="auto"/>
            <w:bottom w:val="none" w:sz="0" w:space="0" w:color="auto"/>
            <w:right w:val="none" w:sz="0" w:space="0" w:color="auto"/>
          </w:divBdr>
          <w:divsChild>
            <w:div w:id="261258355">
              <w:marLeft w:val="0"/>
              <w:marRight w:val="0"/>
              <w:marTop w:val="0"/>
              <w:marBottom w:val="0"/>
              <w:divBdr>
                <w:top w:val="none" w:sz="0" w:space="0" w:color="auto"/>
                <w:left w:val="none" w:sz="0" w:space="0" w:color="auto"/>
                <w:bottom w:val="none" w:sz="0" w:space="0" w:color="auto"/>
                <w:right w:val="none" w:sz="0" w:space="0" w:color="auto"/>
              </w:divBdr>
            </w:div>
            <w:div w:id="1526941563">
              <w:marLeft w:val="0"/>
              <w:marRight w:val="0"/>
              <w:marTop w:val="0"/>
              <w:marBottom w:val="0"/>
              <w:divBdr>
                <w:top w:val="none" w:sz="0" w:space="0" w:color="auto"/>
                <w:left w:val="none" w:sz="0" w:space="0" w:color="auto"/>
                <w:bottom w:val="none" w:sz="0" w:space="0" w:color="auto"/>
                <w:right w:val="none" w:sz="0" w:space="0" w:color="auto"/>
              </w:divBdr>
            </w:div>
            <w:div w:id="1527135238">
              <w:marLeft w:val="0"/>
              <w:marRight w:val="0"/>
              <w:marTop w:val="0"/>
              <w:marBottom w:val="0"/>
              <w:divBdr>
                <w:top w:val="none" w:sz="0" w:space="0" w:color="auto"/>
                <w:left w:val="none" w:sz="0" w:space="0" w:color="auto"/>
                <w:bottom w:val="none" w:sz="0" w:space="0" w:color="auto"/>
                <w:right w:val="none" w:sz="0" w:space="0" w:color="auto"/>
              </w:divBdr>
            </w:div>
            <w:div w:id="182177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9881">
      <w:bodyDiv w:val="1"/>
      <w:marLeft w:val="0"/>
      <w:marRight w:val="0"/>
      <w:marTop w:val="0"/>
      <w:marBottom w:val="0"/>
      <w:divBdr>
        <w:top w:val="none" w:sz="0" w:space="0" w:color="auto"/>
        <w:left w:val="none" w:sz="0" w:space="0" w:color="auto"/>
        <w:bottom w:val="none" w:sz="0" w:space="0" w:color="auto"/>
        <w:right w:val="none" w:sz="0" w:space="0" w:color="auto"/>
      </w:divBdr>
    </w:div>
    <w:div w:id="1149134995">
      <w:bodyDiv w:val="1"/>
      <w:marLeft w:val="0"/>
      <w:marRight w:val="0"/>
      <w:marTop w:val="0"/>
      <w:marBottom w:val="0"/>
      <w:divBdr>
        <w:top w:val="none" w:sz="0" w:space="0" w:color="auto"/>
        <w:left w:val="none" w:sz="0" w:space="0" w:color="auto"/>
        <w:bottom w:val="none" w:sz="0" w:space="0" w:color="auto"/>
        <w:right w:val="none" w:sz="0" w:space="0" w:color="auto"/>
      </w:divBdr>
    </w:div>
    <w:div w:id="1307591193">
      <w:bodyDiv w:val="1"/>
      <w:marLeft w:val="0"/>
      <w:marRight w:val="0"/>
      <w:marTop w:val="0"/>
      <w:marBottom w:val="0"/>
      <w:divBdr>
        <w:top w:val="none" w:sz="0" w:space="0" w:color="auto"/>
        <w:left w:val="none" w:sz="0" w:space="0" w:color="auto"/>
        <w:bottom w:val="none" w:sz="0" w:space="0" w:color="auto"/>
        <w:right w:val="none" w:sz="0" w:space="0" w:color="auto"/>
      </w:divBdr>
      <w:divsChild>
        <w:div w:id="613483355">
          <w:marLeft w:val="0"/>
          <w:marRight w:val="0"/>
          <w:marTop w:val="0"/>
          <w:marBottom w:val="0"/>
          <w:divBdr>
            <w:top w:val="none" w:sz="0" w:space="0" w:color="auto"/>
            <w:left w:val="none" w:sz="0" w:space="0" w:color="auto"/>
            <w:bottom w:val="none" w:sz="0" w:space="0" w:color="auto"/>
            <w:right w:val="none" w:sz="0" w:space="0" w:color="auto"/>
          </w:divBdr>
          <w:divsChild>
            <w:div w:id="273752684">
              <w:marLeft w:val="0"/>
              <w:marRight w:val="0"/>
              <w:marTop w:val="0"/>
              <w:marBottom w:val="0"/>
              <w:divBdr>
                <w:top w:val="none" w:sz="0" w:space="0" w:color="auto"/>
                <w:left w:val="none" w:sz="0" w:space="0" w:color="auto"/>
                <w:bottom w:val="none" w:sz="0" w:space="0" w:color="auto"/>
                <w:right w:val="none" w:sz="0" w:space="0" w:color="auto"/>
              </w:divBdr>
            </w:div>
            <w:div w:id="878977206">
              <w:marLeft w:val="0"/>
              <w:marRight w:val="0"/>
              <w:marTop w:val="0"/>
              <w:marBottom w:val="0"/>
              <w:divBdr>
                <w:top w:val="none" w:sz="0" w:space="0" w:color="auto"/>
                <w:left w:val="none" w:sz="0" w:space="0" w:color="auto"/>
                <w:bottom w:val="none" w:sz="0" w:space="0" w:color="auto"/>
                <w:right w:val="none" w:sz="0" w:space="0" w:color="auto"/>
              </w:divBdr>
            </w:div>
            <w:div w:id="981619291">
              <w:marLeft w:val="0"/>
              <w:marRight w:val="0"/>
              <w:marTop w:val="0"/>
              <w:marBottom w:val="0"/>
              <w:divBdr>
                <w:top w:val="none" w:sz="0" w:space="0" w:color="auto"/>
                <w:left w:val="none" w:sz="0" w:space="0" w:color="auto"/>
                <w:bottom w:val="none" w:sz="0" w:space="0" w:color="auto"/>
                <w:right w:val="none" w:sz="0" w:space="0" w:color="auto"/>
              </w:divBdr>
            </w:div>
            <w:div w:id="2065903564">
              <w:marLeft w:val="0"/>
              <w:marRight w:val="0"/>
              <w:marTop w:val="0"/>
              <w:marBottom w:val="0"/>
              <w:divBdr>
                <w:top w:val="none" w:sz="0" w:space="0" w:color="auto"/>
                <w:left w:val="none" w:sz="0" w:space="0" w:color="auto"/>
                <w:bottom w:val="none" w:sz="0" w:space="0" w:color="auto"/>
                <w:right w:val="none" w:sz="0" w:space="0" w:color="auto"/>
              </w:divBdr>
            </w:div>
            <w:div w:id="21099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4730">
      <w:bodyDiv w:val="1"/>
      <w:marLeft w:val="0"/>
      <w:marRight w:val="0"/>
      <w:marTop w:val="0"/>
      <w:marBottom w:val="0"/>
      <w:divBdr>
        <w:top w:val="none" w:sz="0" w:space="0" w:color="auto"/>
        <w:left w:val="none" w:sz="0" w:space="0" w:color="auto"/>
        <w:bottom w:val="none" w:sz="0" w:space="0" w:color="auto"/>
        <w:right w:val="none" w:sz="0" w:space="0" w:color="auto"/>
      </w:divBdr>
    </w:div>
    <w:div w:id="1338919142">
      <w:bodyDiv w:val="1"/>
      <w:marLeft w:val="0"/>
      <w:marRight w:val="0"/>
      <w:marTop w:val="0"/>
      <w:marBottom w:val="0"/>
      <w:divBdr>
        <w:top w:val="none" w:sz="0" w:space="0" w:color="auto"/>
        <w:left w:val="none" w:sz="0" w:space="0" w:color="auto"/>
        <w:bottom w:val="none" w:sz="0" w:space="0" w:color="auto"/>
        <w:right w:val="none" w:sz="0" w:space="0" w:color="auto"/>
      </w:divBdr>
    </w:div>
    <w:div w:id="1560366126">
      <w:bodyDiv w:val="1"/>
      <w:marLeft w:val="0"/>
      <w:marRight w:val="0"/>
      <w:marTop w:val="0"/>
      <w:marBottom w:val="0"/>
      <w:divBdr>
        <w:top w:val="none" w:sz="0" w:space="0" w:color="auto"/>
        <w:left w:val="none" w:sz="0" w:space="0" w:color="auto"/>
        <w:bottom w:val="none" w:sz="0" w:space="0" w:color="auto"/>
        <w:right w:val="none" w:sz="0" w:space="0" w:color="auto"/>
      </w:divBdr>
      <w:divsChild>
        <w:div w:id="1024943961">
          <w:marLeft w:val="0"/>
          <w:marRight w:val="0"/>
          <w:marTop w:val="0"/>
          <w:marBottom w:val="0"/>
          <w:divBdr>
            <w:top w:val="none" w:sz="0" w:space="0" w:color="auto"/>
            <w:left w:val="none" w:sz="0" w:space="0" w:color="auto"/>
            <w:bottom w:val="none" w:sz="0" w:space="0" w:color="auto"/>
            <w:right w:val="none" w:sz="0" w:space="0" w:color="auto"/>
          </w:divBdr>
          <w:divsChild>
            <w:div w:id="382412941">
              <w:marLeft w:val="0"/>
              <w:marRight w:val="0"/>
              <w:marTop w:val="0"/>
              <w:marBottom w:val="0"/>
              <w:divBdr>
                <w:top w:val="none" w:sz="0" w:space="0" w:color="auto"/>
                <w:left w:val="none" w:sz="0" w:space="0" w:color="auto"/>
                <w:bottom w:val="none" w:sz="0" w:space="0" w:color="auto"/>
                <w:right w:val="none" w:sz="0" w:space="0" w:color="auto"/>
              </w:divBdr>
            </w:div>
            <w:div w:id="485779024">
              <w:marLeft w:val="0"/>
              <w:marRight w:val="0"/>
              <w:marTop w:val="0"/>
              <w:marBottom w:val="0"/>
              <w:divBdr>
                <w:top w:val="none" w:sz="0" w:space="0" w:color="auto"/>
                <w:left w:val="none" w:sz="0" w:space="0" w:color="auto"/>
                <w:bottom w:val="none" w:sz="0" w:space="0" w:color="auto"/>
                <w:right w:val="none" w:sz="0" w:space="0" w:color="auto"/>
              </w:divBdr>
            </w:div>
            <w:div w:id="1056200420">
              <w:marLeft w:val="0"/>
              <w:marRight w:val="0"/>
              <w:marTop w:val="0"/>
              <w:marBottom w:val="0"/>
              <w:divBdr>
                <w:top w:val="none" w:sz="0" w:space="0" w:color="auto"/>
                <w:left w:val="none" w:sz="0" w:space="0" w:color="auto"/>
                <w:bottom w:val="none" w:sz="0" w:space="0" w:color="auto"/>
                <w:right w:val="none" w:sz="0" w:space="0" w:color="auto"/>
              </w:divBdr>
            </w:div>
            <w:div w:id="1452433072">
              <w:marLeft w:val="0"/>
              <w:marRight w:val="0"/>
              <w:marTop w:val="0"/>
              <w:marBottom w:val="0"/>
              <w:divBdr>
                <w:top w:val="none" w:sz="0" w:space="0" w:color="auto"/>
                <w:left w:val="none" w:sz="0" w:space="0" w:color="auto"/>
                <w:bottom w:val="none" w:sz="0" w:space="0" w:color="auto"/>
                <w:right w:val="none" w:sz="0" w:space="0" w:color="auto"/>
              </w:divBdr>
            </w:div>
            <w:div w:id="1636911005">
              <w:marLeft w:val="0"/>
              <w:marRight w:val="0"/>
              <w:marTop w:val="0"/>
              <w:marBottom w:val="0"/>
              <w:divBdr>
                <w:top w:val="none" w:sz="0" w:space="0" w:color="auto"/>
                <w:left w:val="none" w:sz="0" w:space="0" w:color="auto"/>
                <w:bottom w:val="none" w:sz="0" w:space="0" w:color="auto"/>
                <w:right w:val="none" w:sz="0" w:space="0" w:color="auto"/>
              </w:divBdr>
            </w:div>
            <w:div w:id="2025814117">
              <w:marLeft w:val="0"/>
              <w:marRight w:val="0"/>
              <w:marTop w:val="0"/>
              <w:marBottom w:val="0"/>
              <w:divBdr>
                <w:top w:val="none" w:sz="0" w:space="0" w:color="auto"/>
                <w:left w:val="none" w:sz="0" w:space="0" w:color="auto"/>
                <w:bottom w:val="none" w:sz="0" w:space="0" w:color="auto"/>
                <w:right w:val="none" w:sz="0" w:space="0" w:color="auto"/>
              </w:divBdr>
            </w:div>
            <w:div w:id="20509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439543">
      <w:bodyDiv w:val="1"/>
      <w:marLeft w:val="0"/>
      <w:marRight w:val="0"/>
      <w:marTop w:val="0"/>
      <w:marBottom w:val="0"/>
      <w:divBdr>
        <w:top w:val="none" w:sz="0" w:space="0" w:color="auto"/>
        <w:left w:val="none" w:sz="0" w:space="0" w:color="auto"/>
        <w:bottom w:val="none" w:sz="0" w:space="0" w:color="auto"/>
        <w:right w:val="none" w:sz="0" w:space="0" w:color="auto"/>
      </w:divBdr>
    </w:div>
    <w:div w:id="1665283207">
      <w:bodyDiv w:val="1"/>
      <w:marLeft w:val="0"/>
      <w:marRight w:val="0"/>
      <w:marTop w:val="0"/>
      <w:marBottom w:val="0"/>
      <w:divBdr>
        <w:top w:val="none" w:sz="0" w:space="0" w:color="auto"/>
        <w:left w:val="none" w:sz="0" w:space="0" w:color="auto"/>
        <w:bottom w:val="none" w:sz="0" w:space="0" w:color="auto"/>
        <w:right w:val="none" w:sz="0" w:space="0" w:color="auto"/>
      </w:divBdr>
    </w:div>
    <w:div w:id="1713579403">
      <w:bodyDiv w:val="1"/>
      <w:marLeft w:val="0"/>
      <w:marRight w:val="0"/>
      <w:marTop w:val="0"/>
      <w:marBottom w:val="0"/>
      <w:divBdr>
        <w:top w:val="none" w:sz="0" w:space="0" w:color="auto"/>
        <w:left w:val="none" w:sz="0" w:space="0" w:color="auto"/>
        <w:bottom w:val="none" w:sz="0" w:space="0" w:color="auto"/>
        <w:right w:val="none" w:sz="0" w:space="0" w:color="auto"/>
      </w:divBdr>
      <w:divsChild>
        <w:div w:id="971129042">
          <w:marLeft w:val="0"/>
          <w:marRight w:val="0"/>
          <w:marTop w:val="0"/>
          <w:marBottom w:val="0"/>
          <w:divBdr>
            <w:top w:val="none" w:sz="0" w:space="0" w:color="auto"/>
            <w:left w:val="none" w:sz="0" w:space="0" w:color="auto"/>
            <w:bottom w:val="none" w:sz="0" w:space="0" w:color="auto"/>
            <w:right w:val="none" w:sz="0" w:space="0" w:color="auto"/>
          </w:divBdr>
        </w:div>
      </w:divsChild>
    </w:div>
    <w:div w:id="1724715978">
      <w:bodyDiv w:val="1"/>
      <w:marLeft w:val="0"/>
      <w:marRight w:val="0"/>
      <w:marTop w:val="0"/>
      <w:marBottom w:val="0"/>
      <w:divBdr>
        <w:top w:val="none" w:sz="0" w:space="0" w:color="auto"/>
        <w:left w:val="none" w:sz="0" w:space="0" w:color="auto"/>
        <w:bottom w:val="none" w:sz="0" w:space="0" w:color="auto"/>
        <w:right w:val="none" w:sz="0" w:space="0" w:color="auto"/>
      </w:divBdr>
    </w:div>
    <w:div w:id="1839418105">
      <w:bodyDiv w:val="1"/>
      <w:marLeft w:val="0"/>
      <w:marRight w:val="0"/>
      <w:marTop w:val="0"/>
      <w:marBottom w:val="0"/>
      <w:divBdr>
        <w:top w:val="none" w:sz="0" w:space="0" w:color="auto"/>
        <w:left w:val="none" w:sz="0" w:space="0" w:color="auto"/>
        <w:bottom w:val="none" w:sz="0" w:space="0" w:color="auto"/>
        <w:right w:val="none" w:sz="0" w:space="0" w:color="auto"/>
      </w:divBdr>
    </w:div>
    <w:div w:id="1860579601">
      <w:bodyDiv w:val="1"/>
      <w:marLeft w:val="0"/>
      <w:marRight w:val="0"/>
      <w:marTop w:val="0"/>
      <w:marBottom w:val="0"/>
      <w:divBdr>
        <w:top w:val="none" w:sz="0" w:space="0" w:color="auto"/>
        <w:left w:val="none" w:sz="0" w:space="0" w:color="auto"/>
        <w:bottom w:val="none" w:sz="0" w:space="0" w:color="auto"/>
        <w:right w:val="none" w:sz="0" w:space="0" w:color="auto"/>
      </w:divBdr>
    </w:div>
    <w:div w:id="1948848642">
      <w:bodyDiv w:val="1"/>
      <w:marLeft w:val="0"/>
      <w:marRight w:val="0"/>
      <w:marTop w:val="0"/>
      <w:marBottom w:val="0"/>
      <w:divBdr>
        <w:top w:val="none" w:sz="0" w:space="0" w:color="auto"/>
        <w:left w:val="none" w:sz="0" w:space="0" w:color="auto"/>
        <w:bottom w:val="none" w:sz="0" w:space="0" w:color="auto"/>
        <w:right w:val="none" w:sz="0" w:space="0" w:color="auto"/>
      </w:divBdr>
      <w:divsChild>
        <w:div w:id="859121915">
          <w:marLeft w:val="0"/>
          <w:marRight w:val="0"/>
          <w:marTop w:val="0"/>
          <w:marBottom w:val="0"/>
          <w:divBdr>
            <w:top w:val="none" w:sz="0" w:space="0" w:color="auto"/>
            <w:left w:val="none" w:sz="0" w:space="0" w:color="auto"/>
            <w:bottom w:val="none" w:sz="0" w:space="0" w:color="auto"/>
            <w:right w:val="none" w:sz="0" w:space="0" w:color="auto"/>
          </w:divBdr>
        </w:div>
        <w:div w:id="1000736914">
          <w:marLeft w:val="0"/>
          <w:marRight w:val="0"/>
          <w:marTop w:val="0"/>
          <w:marBottom w:val="0"/>
          <w:divBdr>
            <w:top w:val="none" w:sz="0" w:space="0" w:color="auto"/>
            <w:left w:val="none" w:sz="0" w:space="0" w:color="auto"/>
            <w:bottom w:val="none" w:sz="0" w:space="0" w:color="auto"/>
            <w:right w:val="none" w:sz="0" w:space="0" w:color="auto"/>
          </w:divBdr>
        </w:div>
        <w:div w:id="1003631833">
          <w:marLeft w:val="0"/>
          <w:marRight w:val="0"/>
          <w:marTop w:val="0"/>
          <w:marBottom w:val="0"/>
          <w:divBdr>
            <w:top w:val="none" w:sz="0" w:space="0" w:color="auto"/>
            <w:left w:val="none" w:sz="0" w:space="0" w:color="auto"/>
            <w:bottom w:val="none" w:sz="0" w:space="0" w:color="auto"/>
            <w:right w:val="none" w:sz="0" w:space="0" w:color="auto"/>
          </w:divBdr>
        </w:div>
        <w:div w:id="1432551442">
          <w:marLeft w:val="0"/>
          <w:marRight w:val="0"/>
          <w:marTop w:val="0"/>
          <w:marBottom w:val="0"/>
          <w:divBdr>
            <w:top w:val="none" w:sz="0" w:space="0" w:color="auto"/>
            <w:left w:val="none" w:sz="0" w:space="0" w:color="auto"/>
            <w:bottom w:val="none" w:sz="0" w:space="0" w:color="auto"/>
            <w:right w:val="none" w:sz="0" w:space="0" w:color="auto"/>
          </w:divBdr>
        </w:div>
      </w:divsChild>
    </w:div>
    <w:div w:id="2047637963">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tel:%2B32%202%202967083" TargetMode="External"/><Relationship Id="rId18" Type="http://schemas.openxmlformats.org/officeDocument/2006/relationships/hyperlink" Target="http://ec.europa.eu/programmes/creative-europe/index_en.ht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kallos.org.ro/" TargetMode="External"/><Relationship Id="rId7" Type="http://schemas.openxmlformats.org/officeDocument/2006/relationships/endnotes" Target="endnotes.xml"/><Relationship Id="rId12" Type="http://schemas.openxmlformats.org/officeDocument/2006/relationships/hyperlink" Target="http://www.europeanheritageawards.eu/" TargetMode="External"/><Relationship Id="rId17" Type="http://schemas.openxmlformats.org/officeDocument/2006/relationships/hyperlink" Target="http://twitter.com/europanostra" TargetMode="External"/><Relationship Id="rId25" Type="http://schemas.openxmlformats.org/officeDocument/2006/relationships/hyperlink" Target="http://ec.europa.eu/programmes/creative-europe/index_en.htm" TargetMode="External"/><Relationship Id="rId2" Type="http://schemas.openxmlformats.org/officeDocument/2006/relationships/numbering" Target="numbering.xml"/><Relationship Id="rId16" Type="http://schemas.openxmlformats.org/officeDocument/2006/relationships/hyperlink" Target="https://www.youtube.com/user/EuropaNostraChannel" TargetMode="External"/><Relationship Id="rId20" Type="http://schemas.openxmlformats.org/officeDocument/2006/relationships/hyperlink" Target="http://ec.europa.eu/commission/2014-2019/navracsics_en"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opanostra.org/european-heritage-congress/" TargetMode="External"/><Relationship Id="rId24" Type="http://schemas.openxmlformats.org/officeDocument/2006/relationships/hyperlink" Target="http://www.europanostra.org/" TargetMode="External"/><Relationship Id="rId5" Type="http://schemas.openxmlformats.org/officeDocument/2006/relationships/webSettings" Target="webSettings.xml"/><Relationship Id="rId15" Type="http://schemas.openxmlformats.org/officeDocument/2006/relationships/hyperlink" Target="https://www.flickr.com/photos/europanostra/albums/72157681416179225" TargetMode="External"/><Relationship Id="rId23" Type="http://schemas.openxmlformats.org/officeDocument/2006/relationships/hyperlink" Target="http://www.europeanheritageawards.eu/" TargetMode="External"/><Relationship Id="rId28" Type="http://schemas.openxmlformats.org/officeDocument/2006/relationships/theme" Target="theme/theme1.xml"/><Relationship Id="rId10" Type="http://schemas.openxmlformats.org/officeDocument/2006/relationships/hyperlink" Target="http://vote.europanostra.org/" TargetMode="External"/><Relationship Id="rId19" Type="http://schemas.openxmlformats.org/officeDocument/2006/relationships/hyperlink" Target="https://twitter.com/europe_creative"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europeanheritageawards.eu/winners/" TargetMode="External"/><Relationship Id="rId22" Type="http://schemas.openxmlformats.org/officeDocument/2006/relationships/hyperlink" Target="http://www.gaccgeorgia.org/" TargetMode="External"/><Relationship Id="rId27" Type="http://schemas.openxmlformats.org/officeDocument/2006/relationships/fontTable" Target="fontTable.xml"/><Relationship Id="rId30"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vraaco\Application%20Data\Microsoft\Templates\NewRapi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80572E-3B5C-4061-9624-B09162BB24E0}"/>
</file>

<file path=customXml/itemProps2.xml><?xml version="1.0" encoding="utf-8"?>
<ds:datastoreItem xmlns:ds="http://schemas.openxmlformats.org/officeDocument/2006/customXml" ds:itemID="{3F083B6C-791B-41D8-969F-422999CEA179}"/>
</file>

<file path=customXml/itemProps3.xml><?xml version="1.0" encoding="utf-8"?>
<ds:datastoreItem xmlns:ds="http://schemas.openxmlformats.org/officeDocument/2006/customXml" ds:itemID="{4A2BBEF9-8E2E-4853-AE72-F5E2F62308ED}"/>
</file>

<file path=customXml/itemProps4.xml><?xml version="1.0" encoding="utf-8"?>
<ds:datastoreItem xmlns:ds="http://schemas.openxmlformats.org/officeDocument/2006/customXml" ds:itemID="{510A06A6-DC95-45AC-89F3-DB6B1727F51B}"/>
</file>

<file path=docProps/app.xml><?xml version="1.0" encoding="utf-8"?>
<Properties xmlns="http://schemas.openxmlformats.org/officeDocument/2006/extended-properties" xmlns:vt="http://schemas.openxmlformats.org/officeDocument/2006/docPropsVTypes">
  <Template>NewRapid</Template>
  <TotalTime>254</TotalTime>
  <Pages>4</Pages>
  <Words>2246</Words>
  <Characters>12133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Top margin 1</vt:lpstr>
    </vt:vector>
  </TitlesOfParts>
  <Company>European Commission</Company>
  <LinksUpToDate>false</LinksUpToDate>
  <CharactersWithSpaces>14351</CharactersWithSpaces>
  <SharedDoc>false</SharedDoc>
  <HLinks>
    <vt:vector size="84" baseType="variant">
      <vt:variant>
        <vt:i4>7077942</vt:i4>
      </vt:variant>
      <vt:variant>
        <vt:i4>39</vt:i4>
      </vt:variant>
      <vt:variant>
        <vt:i4>0</vt:i4>
      </vt:variant>
      <vt:variant>
        <vt:i4>5</vt:i4>
      </vt:variant>
      <vt:variant>
        <vt:lpwstr>https://issuu.com/europanostra/docs/chcfe_report_executivesummary</vt:lpwstr>
      </vt:variant>
      <vt:variant>
        <vt:lpwstr/>
      </vt:variant>
      <vt:variant>
        <vt:i4>6815826</vt:i4>
      </vt:variant>
      <vt:variant>
        <vt:i4>36</vt:i4>
      </vt:variant>
      <vt:variant>
        <vt:i4>0</vt:i4>
      </vt:variant>
      <vt:variant>
        <vt:i4>5</vt:i4>
      </vt:variant>
      <vt:variant>
        <vt:lpwstr>https://issuu.com/europanostra/docs/chcfe_full-report</vt:lpwstr>
      </vt:variant>
      <vt:variant>
        <vt:lpwstr/>
      </vt:variant>
      <vt:variant>
        <vt:i4>3276832</vt:i4>
      </vt:variant>
      <vt:variant>
        <vt:i4>33</vt:i4>
      </vt:variant>
      <vt:variant>
        <vt:i4>0</vt:i4>
      </vt:variant>
      <vt:variant>
        <vt:i4>5</vt:i4>
      </vt:variant>
      <vt:variant>
        <vt:lpwstr>http://www.europarl.europa.eu/sides/getDoc.do?pubRef=-//EP//NONSGML+TA+P8-TA-2015-0293+0+DOC+PDF+V0//EN</vt:lpwstr>
      </vt:variant>
      <vt:variant>
        <vt:lpwstr/>
      </vt:variant>
      <vt:variant>
        <vt:i4>2359320</vt:i4>
      </vt:variant>
      <vt:variant>
        <vt:i4>30</vt:i4>
      </vt:variant>
      <vt:variant>
        <vt:i4>0</vt:i4>
      </vt:variant>
      <vt:variant>
        <vt:i4>5</vt:i4>
      </vt:variant>
      <vt:variant>
        <vt:lpwstr>http://ec.europa.eu/culture/library/publications/2014-heritage-communication_en.pdf</vt:lpwstr>
      </vt:variant>
      <vt:variant>
        <vt:lpwstr/>
      </vt:variant>
      <vt:variant>
        <vt:i4>1769494</vt:i4>
      </vt:variant>
      <vt:variant>
        <vt:i4>27</vt:i4>
      </vt:variant>
      <vt:variant>
        <vt:i4>0</vt:i4>
      </vt:variant>
      <vt:variant>
        <vt:i4>5</vt:i4>
      </vt:variant>
      <vt:variant>
        <vt:lpwstr>http://www.gr2014.eu/sites/default/files/conclusion cultural heritage.pdf</vt:lpwstr>
      </vt:variant>
      <vt:variant>
        <vt:lpwstr/>
      </vt:variant>
      <vt:variant>
        <vt:i4>1245195</vt:i4>
      </vt:variant>
      <vt:variant>
        <vt:i4>24</vt:i4>
      </vt:variant>
      <vt:variant>
        <vt:i4>0</vt:i4>
      </vt:variant>
      <vt:variant>
        <vt:i4>5</vt:i4>
      </vt:variant>
      <vt:variant>
        <vt:lpwstr>http://www.europanostra.org/heritage-awards/</vt:lpwstr>
      </vt:variant>
      <vt:variant>
        <vt:lpwstr/>
      </vt:variant>
      <vt:variant>
        <vt:i4>5767205</vt:i4>
      </vt:variant>
      <vt:variant>
        <vt:i4>21</vt:i4>
      </vt:variant>
      <vt:variant>
        <vt:i4>0</vt:i4>
      </vt:variant>
      <vt:variant>
        <vt:i4>5</vt:i4>
      </vt:variant>
      <vt:variant>
        <vt:lpwstr>http://ec.europa.eu/commission/2014-2019/navracsics_en</vt:lpwstr>
      </vt:variant>
      <vt:variant>
        <vt:lpwstr/>
      </vt:variant>
      <vt:variant>
        <vt:i4>7143548</vt:i4>
      </vt:variant>
      <vt:variant>
        <vt:i4>18</vt:i4>
      </vt:variant>
      <vt:variant>
        <vt:i4>0</vt:i4>
      </vt:variant>
      <vt:variant>
        <vt:i4>5</vt:i4>
      </vt:variant>
      <vt:variant>
        <vt:lpwstr>https://twitter.com/search?q=creative%20europe&amp;src=typd</vt:lpwstr>
      </vt:variant>
      <vt:variant>
        <vt:lpwstr/>
      </vt:variant>
      <vt:variant>
        <vt:i4>2555929</vt:i4>
      </vt:variant>
      <vt:variant>
        <vt:i4>15</vt:i4>
      </vt:variant>
      <vt:variant>
        <vt:i4>0</vt:i4>
      </vt:variant>
      <vt:variant>
        <vt:i4>5</vt:i4>
      </vt:variant>
      <vt:variant>
        <vt:lpwstr>http://ec.europa.eu/programmes/creative-europe/index_en.htm</vt:lpwstr>
      </vt:variant>
      <vt:variant>
        <vt:lpwstr/>
      </vt:variant>
      <vt:variant>
        <vt:i4>7274570</vt:i4>
      </vt:variant>
      <vt:variant>
        <vt:i4>12</vt:i4>
      </vt:variant>
      <vt:variant>
        <vt:i4>0</vt:i4>
      </vt:variant>
      <vt:variant>
        <vt:i4>5</vt:i4>
      </vt:variant>
      <vt:variant>
        <vt:lpwstr>mailto:Mirna.Bratoz@ec.europa.eu</vt:lpwstr>
      </vt:variant>
      <vt:variant>
        <vt:lpwstr/>
      </vt:variant>
      <vt:variant>
        <vt:i4>6291548</vt:i4>
      </vt:variant>
      <vt:variant>
        <vt:i4>9</vt:i4>
      </vt:variant>
      <vt:variant>
        <vt:i4>0</vt:i4>
      </vt:variant>
      <vt:variant>
        <vt:i4>5</vt:i4>
      </vt:variant>
      <vt:variant>
        <vt:lpwstr>mailto:Lucia.Caudet@ec.europa.eu</vt:lpwstr>
      </vt:variant>
      <vt:variant>
        <vt:lpwstr/>
      </vt:variant>
      <vt:variant>
        <vt:i4>3539041</vt:i4>
      </vt:variant>
      <vt:variant>
        <vt:i4>6</vt:i4>
      </vt:variant>
      <vt:variant>
        <vt:i4>0</vt:i4>
      </vt:variant>
      <vt:variant>
        <vt:i4>5</vt:i4>
      </vt:variant>
      <vt:variant>
        <vt:lpwstr>http://twitter.com/europanostra</vt:lpwstr>
      </vt:variant>
      <vt:variant>
        <vt:lpwstr/>
      </vt:variant>
      <vt:variant>
        <vt:i4>4259950</vt:i4>
      </vt:variant>
      <vt:variant>
        <vt:i4>3</vt:i4>
      </vt:variant>
      <vt:variant>
        <vt:i4>0</vt:i4>
      </vt:variant>
      <vt:variant>
        <vt:i4>5</vt:i4>
      </vt:variant>
      <vt:variant>
        <vt:lpwstr>mailto:jp@europanostra.org</vt:lpwstr>
      </vt:variant>
      <vt:variant>
        <vt:lpwstr/>
      </vt:variant>
      <vt:variant>
        <vt:i4>5111932</vt:i4>
      </vt:variant>
      <vt:variant>
        <vt:i4>0</vt:i4>
      </vt:variant>
      <vt:variant>
        <vt:i4>0</vt:i4>
      </vt:variant>
      <vt:variant>
        <vt:i4>5</vt:i4>
      </vt:variant>
      <vt:variant>
        <vt:lpwstr>mailto:EB@EUROPANOSTRA.ORG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 Europa Nostra Award 2017</dc:title>
  <dc:subject/>
  <dc:creator>comm-admin</dc:creator>
  <cp:keywords/>
  <cp:lastModifiedBy>Windows User</cp:lastModifiedBy>
  <cp:revision>55</cp:revision>
  <cp:lastPrinted>2015-03-20T13:41:00Z</cp:lastPrinted>
  <dcterms:created xsi:type="dcterms:W3CDTF">2017-03-08T10:01:00Z</dcterms:created>
  <dcterms:modified xsi:type="dcterms:W3CDTF">2017-04-18T07:18:00Z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0x01010083D890F2F5BE644981A254C8A4FE6820</vt:lpwstr>
  </property>
</Properties>
</file>