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74F4" w:rsidRDefault="005B74F4" w:rsidP="00ED5733">
      <w:pPr>
        <w:jc w:val="center"/>
        <w:rPr>
          <w:b/>
          <w:lang w:val="en-US"/>
        </w:rPr>
      </w:pPr>
      <w:bookmarkStart w:id="0" w:name="_GoBack"/>
      <w:bookmarkEnd w:id="0"/>
    </w:p>
    <w:p w:rsidR="00E65AB9" w:rsidRDefault="00487C31" w:rsidP="00ED5733">
      <w:pPr>
        <w:jc w:val="center"/>
        <w:rPr>
          <w:b/>
        </w:rPr>
      </w:pPr>
      <w:r>
        <w:rPr>
          <w:b/>
        </w:rPr>
        <w:t>ΥΠΟΥΡΓΕΙΟ ΠΟΛΙΤΙΣΜΟΥ ΚΑΙ ΑΘΛΗΤΙΣΜΟΥ</w:t>
      </w:r>
    </w:p>
    <w:p w:rsidR="00487C31" w:rsidRDefault="00487C31" w:rsidP="00ED5733">
      <w:pPr>
        <w:jc w:val="center"/>
        <w:rPr>
          <w:b/>
        </w:rPr>
      </w:pPr>
      <w:r>
        <w:rPr>
          <w:b/>
        </w:rPr>
        <w:t>ΓΕΝΙΚΗ ΔΙΕΥΘΥΝΣΗ ΑΡΧΑΙΟΤΗΤΩΝ ΚΑΙ ΠΟΛΙΤΙΣΤΙΚΗΣ ΚΛΗΡΟΝΟΜΙΑΣ</w:t>
      </w:r>
    </w:p>
    <w:p w:rsidR="00487C31" w:rsidRDefault="00487C31" w:rsidP="00ED5733">
      <w:pPr>
        <w:jc w:val="center"/>
        <w:rPr>
          <w:b/>
        </w:rPr>
      </w:pPr>
      <w:r>
        <w:rPr>
          <w:b/>
        </w:rPr>
        <w:t>ΔΙΕΥΘΥΝΣΗ ΜΟΥΣΕΙΩΝ</w:t>
      </w:r>
    </w:p>
    <w:p w:rsidR="00F64DB7" w:rsidRPr="002F2ACE" w:rsidRDefault="00487C31" w:rsidP="00ED5733">
      <w:pPr>
        <w:jc w:val="center"/>
        <w:rPr>
          <w:b/>
        </w:rPr>
      </w:pPr>
      <w:r>
        <w:rPr>
          <w:b/>
        </w:rPr>
        <w:t>ΤΜΗΜΑ ΕΚΠΑΙΔΕΥΤΙΚΩΝ ΠΡΟΓΡΑΜΜΑΤΩΝ ΚΑΙ ΕΠΙΚΟΙΝΩΝΙΑΣ</w:t>
      </w:r>
    </w:p>
    <w:p w:rsidR="000548EA" w:rsidRPr="002F2ACE" w:rsidRDefault="000548EA" w:rsidP="00ED5733">
      <w:pPr>
        <w:jc w:val="center"/>
        <w:rPr>
          <w:b/>
        </w:rPr>
      </w:pPr>
    </w:p>
    <w:p w:rsidR="00487C31" w:rsidRPr="000548EA" w:rsidRDefault="00487C31" w:rsidP="00ED5733">
      <w:pPr>
        <w:jc w:val="center"/>
        <w:rPr>
          <w:b/>
          <w:color w:val="4F81BD" w:themeColor="accent1"/>
        </w:rPr>
      </w:pPr>
      <w:r w:rsidRPr="000548EA">
        <w:rPr>
          <w:b/>
          <w:color w:val="4F81BD" w:themeColor="accent1"/>
        </w:rPr>
        <w:t>ΠΕΡΙΒΑΛΛΟΝ ΚΑΙ ΠΟΛΙΤΙΣΜΟΣ</w:t>
      </w:r>
    </w:p>
    <w:p w:rsidR="00E0691D" w:rsidRPr="000548EA" w:rsidRDefault="00A86E51" w:rsidP="00ED5733">
      <w:pPr>
        <w:jc w:val="center"/>
        <w:rPr>
          <w:b/>
          <w:color w:val="4F81BD" w:themeColor="accent1"/>
        </w:rPr>
      </w:pPr>
      <w:r w:rsidRPr="000548EA">
        <w:rPr>
          <w:b/>
          <w:color w:val="4F81BD" w:themeColor="accent1"/>
        </w:rPr>
        <w:t>19 - 22</w:t>
      </w:r>
      <w:r w:rsidR="00487C31" w:rsidRPr="000548EA">
        <w:rPr>
          <w:b/>
          <w:color w:val="4F81BD" w:themeColor="accent1"/>
        </w:rPr>
        <w:t xml:space="preserve"> ΟΚΤΩΒΡΙΟΥ 20</w:t>
      </w:r>
      <w:r w:rsidRPr="000548EA">
        <w:rPr>
          <w:b/>
          <w:color w:val="4F81BD" w:themeColor="accent1"/>
        </w:rPr>
        <w:t>17</w:t>
      </w:r>
    </w:p>
    <w:p w:rsidR="00ED5733" w:rsidRPr="002F2ACE" w:rsidRDefault="00A86E51" w:rsidP="00ED5733">
      <w:pPr>
        <w:jc w:val="center"/>
        <w:rPr>
          <w:b/>
          <w:color w:val="4F81BD" w:themeColor="accent1"/>
        </w:rPr>
      </w:pPr>
      <w:r w:rsidRPr="000548EA">
        <w:rPr>
          <w:b/>
          <w:color w:val="4F81BD" w:themeColor="accent1"/>
        </w:rPr>
        <w:t>"Πνοές Ανέμων</w:t>
      </w:r>
      <w:r w:rsidR="00ED5733" w:rsidRPr="000548EA">
        <w:rPr>
          <w:b/>
          <w:color w:val="4F81BD" w:themeColor="accent1"/>
        </w:rPr>
        <w:t>"</w:t>
      </w:r>
    </w:p>
    <w:p w:rsidR="000548EA" w:rsidRPr="002F2ACE" w:rsidRDefault="000548EA" w:rsidP="00ED5733">
      <w:pPr>
        <w:jc w:val="center"/>
        <w:rPr>
          <w:b/>
          <w:color w:val="4F81BD" w:themeColor="accent1"/>
        </w:rPr>
      </w:pPr>
    </w:p>
    <w:p w:rsidR="008B6E60" w:rsidRDefault="008B6E60" w:rsidP="008B6E60">
      <w:pPr>
        <w:suppressAutoHyphens/>
        <w:jc w:val="both"/>
      </w:pPr>
      <w:r w:rsidRPr="003B1DBE">
        <w:t xml:space="preserve">Από το έτος 2008 το Τμήμα Εκπαιδευτικών Προγραμμάτων και Επικοινωνίας της Διεύθυνσης Μουσείων σχεδίασε και έθεσε για πρώτη φορά σε εφαρμογή την επικοινωνιακή δράση πανελλαδικής εμβέλειας με τίτλο </w:t>
      </w:r>
      <w:r w:rsidRPr="003B1DBE">
        <w:rPr>
          <w:b/>
        </w:rPr>
        <w:t xml:space="preserve">Περιβάλλον και Πολιτισμός. </w:t>
      </w:r>
      <w:r w:rsidRPr="003B1DBE">
        <w:t>Στόχος της δράσης είναι η ανάδειξη του φυσικού και πολιτιστικού πλούτου της χώρας και η ευαισθητοποίηση των πολιτών για την προστασία του. Κεντρικός άξονας είναι η προβολή του δεσμού των τεσσάρων στοιχείων της φύσης</w:t>
      </w:r>
      <w:r w:rsidR="00F64DB7">
        <w:t xml:space="preserve"> (γη, νερό, φωτιά, αέρας)</w:t>
      </w:r>
      <w:r w:rsidRPr="003B1DBE">
        <w:t xml:space="preserve"> με την ανθρώπινη σκέψη και δημιουργία διαχρονικά.</w:t>
      </w:r>
    </w:p>
    <w:p w:rsidR="008B6E60" w:rsidRDefault="008B6E60" w:rsidP="008B6E60">
      <w:pPr>
        <w:suppressAutoHyphens/>
        <w:jc w:val="both"/>
      </w:pPr>
      <w:r>
        <w:t>Εφέτος ολοκληρώνεται ο</w:t>
      </w:r>
      <w:r w:rsidRPr="003B1DBE">
        <w:t xml:space="preserve"> κύκλο</w:t>
      </w:r>
      <w:r>
        <w:t>ς</w:t>
      </w:r>
      <w:r w:rsidRPr="003B1DBE">
        <w:t xml:space="preserve"> της προβολής των τεσσάρων στοιχείων της φύσης εγκαινιάζοντας τη θεματική του "αέρα", με το γενικό τίτλο "Πνοές Ανέμων". Ο αέρας αποτελεί βασικό συστατικό της ατμόσφαιρας και συνεπώς δομικό στοιχείο της φύσης και της ίδιας της ζωής. Οι αρχαίοι Έλληνες φιλόσοφοι θεωρούσαν τον αέρα ένα από τα κυριότερα κοσμογονικά στοιχεία, ενώ η υπαρξιακή αναγκαιότητα και η λυτρωτική ενέργειά του συναντώνται στη φυσική αλλά και στην ψυχική ζωή. </w:t>
      </w:r>
    </w:p>
    <w:p w:rsidR="00E0691D" w:rsidRDefault="008B6E60" w:rsidP="008B6E60">
      <w:pPr>
        <w:suppressAutoHyphens/>
        <w:jc w:val="both"/>
      </w:pPr>
      <w:r w:rsidRPr="003B1DBE">
        <w:rPr>
          <w:color w:val="000000"/>
        </w:rPr>
        <w:t xml:space="preserve">Οι εκδηλώσεις προγραμματίζονται στις </w:t>
      </w:r>
      <w:r w:rsidRPr="003B1DBE">
        <w:rPr>
          <w:b/>
          <w:bCs/>
          <w:color w:val="000000"/>
        </w:rPr>
        <w:t>19, 20, 21 και 22 Οκτωβρίου 2017</w:t>
      </w:r>
      <w:r w:rsidRPr="003B1DBE">
        <w:rPr>
          <w:color w:val="000000"/>
        </w:rPr>
        <w:t>. Σε αυτές συμμετέχουν 52 Φορείς από 32 νομούς από όλη την επικράτεια</w:t>
      </w:r>
      <w:r w:rsidR="002F2ACE" w:rsidRPr="002F2ACE">
        <w:rPr>
          <w:color w:val="000000"/>
        </w:rPr>
        <w:t>,</w:t>
      </w:r>
      <w:r w:rsidRPr="003B1DBE">
        <w:rPr>
          <w:color w:val="000000"/>
        </w:rPr>
        <w:t xml:space="preserve"> ενώ 68 αρχαιολογικοί χώροι, μουσεία και μνημεία </w:t>
      </w:r>
      <w:r w:rsidRPr="003B1DBE">
        <w:t>θα υλοποιήσουν ποικίλες δράσεις όπως εκπαιδευτικά προγράμματα για σχολικές ομάδες και οικογένειες, θεματικές ξεναγήσεις σε αρχαιολογικούς χώρους και μουσεία, διαλέξεις και ενημερωτικές παρουσιάσεις, καλλιτεχνικές εκδηλώσεις, εικαστικά εργαστήρια, προβολές, δράσεις ανάδειξης αρχαιολογικών χώρων και άλλα.</w:t>
      </w:r>
    </w:p>
    <w:p w:rsidR="008B6E60" w:rsidRDefault="008B6E60" w:rsidP="008B6E60">
      <w:pPr>
        <w:suppressAutoHyphens/>
        <w:jc w:val="both"/>
      </w:pPr>
      <w:r>
        <w:t>Κατά τη διάρκεια των εκδηλώσεων, 19 - 22 Οκτωβρίου 2017, η είσοδος στους αρχαιολογικούς χώρους, τα μουσεία και τα μνημεία του κράτους είναι ελεύθερη για τους επισκέπτες που θα συμμετέχουν στις προγραμματισμένες εκδηλώσεις.</w:t>
      </w:r>
    </w:p>
    <w:p w:rsidR="00D71768" w:rsidRPr="00237FE0" w:rsidRDefault="00D71768" w:rsidP="00E0691D">
      <w:pPr>
        <w:pStyle w:val="a3"/>
        <w:jc w:val="center"/>
        <w:rPr>
          <w:rFonts w:asciiTheme="minorHAnsi" w:eastAsiaTheme="minorHAnsi" w:hAnsiTheme="minorHAnsi" w:cstheme="minorBidi"/>
          <w:b/>
          <w:kern w:val="0"/>
          <w:sz w:val="22"/>
          <w:szCs w:val="22"/>
          <w:lang w:eastAsia="en-US" w:bidi="ar-SA"/>
        </w:rPr>
      </w:pPr>
    </w:p>
    <w:sectPr w:rsidR="00D71768" w:rsidRPr="00237FE0" w:rsidSect="0009553B">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2FED" w:rsidRDefault="003F2FED" w:rsidP="00EB6670">
      <w:pPr>
        <w:spacing w:after="0" w:line="240" w:lineRule="auto"/>
      </w:pPr>
      <w:r>
        <w:separator/>
      </w:r>
    </w:p>
  </w:endnote>
  <w:endnote w:type="continuationSeparator" w:id="0">
    <w:p w:rsidR="003F2FED" w:rsidRDefault="003F2FED" w:rsidP="00EB66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Liberation Serif">
    <w:altName w:val="Times New Roman"/>
    <w:charset w:val="01"/>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02014"/>
      <w:docPartObj>
        <w:docPartGallery w:val="Page Numbers (Bottom of Page)"/>
        <w:docPartUnique/>
      </w:docPartObj>
    </w:sdtPr>
    <w:sdtEndPr/>
    <w:sdtContent>
      <w:p w:rsidR="00542CA9" w:rsidRDefault="00542CA9">
        <w:pPr>
          <w:pStyle w:val="a6"/>
          <w:jc w:val="right"/>
          <w:rPr>
            <w:lang w:val="en-US"/>
          </w:rPr>
        </w:pPr>
      </w:p>
      <w:p w:rsidR="000F7205" w:rsidRDefault="003F2FED">
        <w:pPr>
          <w:pStyle w:val="a6"/>
          <w:jc w:val="right"/>
        </w:pPr>
      </w:p>
    </w:sdtContent>
  </w:sdt>
  <w:p w:rsidR="000F7205" w:rsidRDefault="000F720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2FED" w:rsidRDefault="003F2FED" w:rsidP="00EB6670">
      <w:pPr>
        <w:spacing w:after="0" w:line="240" w:lineRule="auto"/>
      </w:pPr>
      <w:r>
        <w:separator/>
      </w:r>
    </w:p>
  </w:footnote>
  <w:footnote w:type="continuationSeparator" w:id="0">
    <w:p w:rsidR="003F2FED" w:rsidRDefault="003F2FED" w:rsidP="00EB667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733"/>
    <w:rsid w:val="000073E7"/>
    <w:rsid w:val="00022848"/>
    <w:rsid w:val="0002380A"/>
    <w:rsid w:val="000548EA"/>
    <w:rsid w:val="00071D2A"/>
    <w:rsid w:val="000772F7"/>
    <w:rsid w:val="00083873"/>
    <w:rsid w:val="0009553B"/>
    <w:rsid w:val="000D65FC"/>
    <w:rsid w:val="000D7358"/>
    <w:rsid w:val="000E3B83"/>
    <w:rsid w:val="000F36EB"/>
    <w:rsid w:val="000F7205"/>
    <w:rsid w:val="00114D79"/>
    <w:rsid w:val="00131751"/>
    <w:rsid w:val="00145FBD"/>
    <w:rsid w:val="00152BA5"/>
    <w:rsid w:val="00152D5E"/>
    <w:rsid w:val="00152F95"/>
    <w:rsid w:val="00155920"/>
    <w:rsid w:val="00157198"/>
    <w:rsid w:val="001636A5"/>
    <w:rsid w:val="00182EF6"/>
    <w:rsid w:val="001A09D9"/>
    <w:rsid w:val="001B3A64"/>
    <w:rsid w:val="001C5436"/>
    <w:rsid w:val="001D2448"/>
    <w:rsid w:val="001E3141"/>
    <w:rsid w:val="001E4DF8"/>
    <w:rsid w:val="001E63AF"/>
    <w:rsid w:val="00202BE0"/>
    <w:rsid w:val="00210932"/>
    <w:rsid w:val="00217FC1"/>
    <w:rsid w:val="00220058"/>
    <w:rsid w:val="00237FE0"/>
    <w:rsid w:val="002412E2"/>
    <w:rsid w:val="0024632C"/>
    <w:rsid w:val="00262B5D"/>
    <w:rsid w:val="00262C91"/>
    <w:rsid w:val="0026405E"/>
    <w:rsid w:val="002668BA"/>
    <w:rsid w:val="0028216A"/>
    <w:rsid w:val="002A6AEC"/>
    <w:rsid w:val="002C463A"/>
    <w:rsid w:val="002D329F"/>
    <w:rsid w:val="002D5598"/>
    <w:rsid w:val="002E429C"/>
    <w:rsid w:val="002E44BB"/>
    <w:rsid w:val="002E6FFB"/>
    <w:rsid w:val="002E78D3"/>
    <w:rsid w:val="002F2ACE"/>
    <w:rsid w:val="003075B1"/>
    <w:rsid w:val="00330DBE"/>
    <w:rsid w:val="0034608A"/>
    <w:rsid w:val="00373A31"/>
    <w:rsid w:val="003A204D"/>
    <w:rsid w:val="003A4CC4"/>
    <w:rsid w:val="003B676F"/>
    <w:rsid w:val="003D2F6F"/>
    <w:rsid w:val="003F2FED"/>
    <w:rsid w:val="00420F27"/>
    <w:rsid w:val="0043733B"/>
    <w:rsid w:val="00454464"/>
    <w:rsid w:val="0045577F"/>
    <w:rsid w:val="0046355B"/>
    <w:rsid w:val="00463D92"/>
    <w:rsid w:val="0046719D"/>
    <w:rsid w:val="00471957"/>
    <w:rsid w:val="0047382F"/>
    <w:rsid w:val="00475A22"/>
    <w:rsid w:val="00487C31"/>
    <w:rsid w:val="004A760B"/>
    <w:rsid w:val="004E54F9"/>
    <w:rsid w:val="004E5C10"/>
    <w:rsid w:val="004F53AC"/>
    <w:rsid w:val="00502CD2"/>
    <w:rsid w:val="00527260"/>
    <w:rsid w:val="00530337"/>
    <w:rsid w:val="00542CA9"/>
    <w:rsid w:val="005475B4"/>
    <w:rsid w:val="0057266D"/>
    <w:rsid w:val="00582AE6"/>
    <w:rsid w:val="005934E6"/>
    <w:rsid w:val="005B74F4"/>
    <w:rsid w:val="005E2396"/>
    <w:rsid w:val="005E6F0C"/>
    <w:rsid w:val="005F0122"/>
    <w:rsid w:val="005F4C8E"/>
    <w:rsid w:val="00606017"/>
    <w:rsid w:val="006125A2"/>
    <w:rsid w:val="00615CD9"/>
    <w:rsid w:val="00621FEE"/>
    <w:rsid w:val="0062315E"/>
    <w:rsid w:val="006374EF"/>
    <w:rsid w:val="00681109"/>
    <w:rsid w:val="006843F9"/>
    <w:rsid w:val="006A00FD"/>
    <w:rsid w:val="006A5118"/>
    <w:rsid w:val="006B2825"/>
    <w:rsid w:val="006D444C"/>
    <w:rsid w:val="006D4703"/>
    <w:rsid w:val="006E180A"/>
    <w:rsid w:val="00726B7D"/>
    <w:rsid w:val="007349AB"/>
    <w:rsid w:val="007467A7"/>
    <w:rsid w:val="00746840"/>
    <w:rsid w:val="00752307"/>
    <w:rsid w:val="00754332"/>
    <w:rsid w:val="007622D4"/>
    <w:rsid w:val="00762C0D"/>
    <w:rsid w:val="00775627"/>
    <w:rsid w:val="00782506"/>
    <w:rsid w:val="00784170"/>
    <w:rsid w:val="00794A11"/>
    <w:rsid w:val="00796287"/>
    <w:rsid w:val="007A7C31"/>
    <w:rsid w:val="007A7E4D"/>
    <w:rsid w:val="007B08EB"/>
    <w:rsid w:val="007B1425"/>
    <w:rsid w:val="007B2E80"/>
    <w:rsid w:val="007B604A"/>
    <w:rsid w:val="007C42DC"/>
    <w:rsid w:val="00805FE2"/>
    <w:rsid w:val="00810EB2"/>
    <w:rsid w:val="00812334"/>
    <w:rsid w:val="0084710E"/>
    <w:rsid w:val="00865916"/>
    <w:rsid w:val="0087561F"/>
    <w:rsid w:val="00886A84"/>
    <w:rsid w:val="008A4D25"/>
    <w:rsid w:val="008B4A63"/>
    <w:rsid w:val="008B6E60"/>
    <w:rsid w:val="008C61C2"/>
    <w:rsid w:val="008D2126"/>
    <w:rsid w:val="008E55D8"/>
    <w:rsid w:val="008E5A88"/>
    <w:rsid w:val="008F702F"/>
    <w:rsid w:val="00900F31"/>
    <w:rsid w:val="00917134"/>
    <w:rsid w:val="00933ED1"/>
    <w:rsid w:val="009374F4"/>
    <w:rsid w:val="0094346A"/>
    <w:rsid w:val="0094358A"/>
    <w:rsid w:val="0094729C"/>
    <w:rsid w:val="0095343B"/>
    <w:rsid w:val="009715C1"/>
    <w:rsid w:val="009A691D"/>
    <w:rsid w:val="009B4692"/>
    <w:rsid w:val="009E64DB"/>
    <w:rsid w:val="009F0EEB"/>
    <w:rsid w:val="009F6E75"/>
    <w:rsid w:val="00A01D12"/>
    <w:rsid w:val="00A05856"/>
    <w:rsid w:val="00A17506"/>
    <w:rsid w:val="00A30000"/>
    <w:rsid w:val="00A54748"/>
    <w:rsid w:val="00A63136"/>
    <w:rsid w:val="00A67DA1"/>
    <w:rsid w:val="00A743D9"/>
    <w:rsid w:val="00A7620C"/>
    <w:rsid w:val="00A84C17"/>
    <w:rsid w:val="00A86464"/>
    <w:rsid w:val="00A86E51"/>
    <w:rsid w:val="00AB1B83"/>
    <w:rsid w:val="00AB6CF5"/>
    <w:rsid w:val="00AB7F44"/>
    <w:rsid w:val="00AC3D64"/>
    <w:rsid w:val="00AD1A8F"/>
    <w:rsid w:val="00AE6C6C"/>
    <w:rsid w:val="00B044C3"/>
    <w:rsid w:val="00B166CF"/>
    <w:rsid w:val="00B24D7D"/>
    <w:rsid w:val="00B54900"/>
    <w:rsid w:val="00B605B0"/>
    <w:rsid w:val="00B613FB"/>
    <w:rsid w:val="00B668C1"/>
    <w:rsid w:val="00B72DAB"/>
    <w:rsid w:val="00B91D64"/>
    <w:rsid w:val="00BD4021"/>
    <w:rsid w:val="00BE4FCC"/>
    <w:rsid w:val="00BF416F"/>
    <w:rsid w:val="00C02AB7"/>
    <w:rsid w:val="00C0728E"/>
    <w:rsid w:val="00C13E18"/>
    <w:rsid w:val="00C2617C"/>
    <w:rsid w:val="00C266E1"/>
    <w:rsid w:val="00C270A3"/>
    <w:rsid w:val="00C3539D"/>
    <w:rsid w:val="00C41EF0"/>
    <w:rsid w:val="00C44A55"/>
    <w:rsid w:val="00C46832"/>
    <w:rsid w:val="00C508AE"/>
    <w:rsid w:val="00C568C3"/>
    <w:rsid w:val="00C67509"/>
    <w:rsid w:val="00C73657"/>
    <w:rsid w:val="00C84EE3"/>
    <w:rsid w:val="00C927C9"/>
    <w:rsid w:val="00CA10AE"/>
    <w:rsid w:val="00CA1C31"/>
    <w:rsid w:val="00CA5B0D"/>
    <w:rsid w:val="00CD0F66"/>
    <w:rsid w:val="00CD12C4"/>
    <w:rsid w:val="00CD55E6"/>
    <w:rsid w:val="00CE08C6"/>
    <w:rsid w:val="00D056E6"/>
    <w:rsid w:val="00D14857"/>
    <w:rsid w:val="00D16AC4"/>
    <w:rsid w:val="00D20977"/>
    <w:rsid w:val="00D21C58"/>
    <w:rsid w:val="00D22C98"/>
    <w:rsid w:val="00D312FA"/>
    <w:rsid w:val="00D34949"/>
    <w:rsid w:val="00D56D36"/>
    <w:rsid w:val="00D671EE"/>
    <w:rsid w:val="00D71768"/>
    <w:rsid w:val="00D86A27"/>
    <w:rsid w:val="00DA4BDA"/>
    <w:rsid w:val="00DB2EE9"/>
    <w:rsid w:val="00DC2822"/>
    <w:rsid w:val="00DD7AC3"/>
    <w:rsid w:val="00DE4ABE"/>
    <w:rsid w:val="00DE5E46"/>
    <w:rsid w:val="00DE6A3B"/>
    <w:rsid w:val="00DF47F9"/>
    <w:rsid w:val="00DF701B"/>
    <w:rsid w:val="00E06568"/>
    <w:rsid w:val="00E0691D"/>
    <w:rsid w:val="00E20C3F"/>
    <w:rsid w:val="00E23CFD"/>
    <w:rsid w:val="00E25AE6"/>
    <w:rsid w:val="00E33C60"/>
    <w:rsid w:val="00E46064"/>
    <w:rsid w:val="00E65AB9"/>
    <w:rsid w:val="00E719B4"/>
    <w:rsid w:val="00E72D5D"/>
    <w:rsid w:val="00E83446"/>
    <w:rsid w:val="00E96D0B"/>
    <w:rsid w:val="00E96EE9"/>
    <w:rsid w:val="00E97983"/>
    <w:rsid w:val="00EA04A4"/>
    <w:rsid w:val="00EA4C17"/>
    <w:rsid w:val="00EB01A9"/>
    <w:rsid w:val="00EB3970"/>
    <w:rsid w:val="00EB6670"/>
    <w:rsid w:val="00ED06EE"/>
    <w:rsid w:val="00ED5733"/>
    <w:rsid w:val="00EF451E"/>
    <w:rsid w:val="00EF6C0A"/>
    <w:rsid w:val="00F00C28"/>
    <w:rsid w:val="00F03D04"/>
    <w:rsid w:val="00F1330E"/>
    <w:rsid w:val="00F224E2"/>
    <w:rsid w:val="00F36A6B"/>
    <w:rsid w:val="00F5044C"/>
    <w:rsid w:val="00F56A72"/>
    <w:rsid w:val="00F61C52"/>
    <w:rsid w:val="00F64DB7"/>
    <w:rsid w:val="00F676D5"/>
    <w:rsid w:val="00F73078"/>
    <w:rsid w:val="00F77679"/>
    <w:rsid w:val="00FB06D9"/>
    <w:rsid w:val="00FB450D"/>
    <w:rsid w:val="00FD07BD"/>
    <w:rsid w:val="00FE2BFB"/>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917134"/>
    <w:pPr>
      <w:widowControl w:val="0"/>
      <w:suppressAutoHyphens/>
      <w:spacing w:after="140" w:line="288" w:lineRule="auto"/>
    </w:pPr>
    <w:rPr>
      <w:rFonts w:ascii="Liberation Serif" w:eastAsia="Arial Unicode MS" w:hAnsi="Liberation Serif" w:cs="Arial Unicode MS"/>
      <w:kern w:val="1"/>
      <w:sz w:val="24"/>
      <w:szCs w:val="24"/>
      <w:lang w:eastAsia="zh-CN" w:bidi="hi-IN"/>
    </w:rPr>
  </w:style>
  <w:style w:type="character" w:customStyle="1" w:styleId="Char">
    <w:name w:val="Σώμα κειμένου Char"/>
    <w:basedOn w:val="a0"/>
    <w:link w:val="a3"/>
    <w:rsid w:val="00917134"/>
    <w:rPr>
      <w:rFonts w:ascii="Liberation Serif" w:eastAsia="Arial Unicode MS" w:hAnsi="Liberation Serif" w:cs="Arial Unicode MS"/>
      <w:kern w:val="1"/>
      <w:sz w:val="24"/>
      <w:szCs w:val="24"/>
      <w:lang w:eastAsia="zh-CN" w:bidi="hi-IN"/>
    </w:rPr>
  </w:style>
  <w:style w:type="character" w:customStyle="1" w:styleId="apple-converted-space">
    <w:name w:val="apple-converted-space"/>
    <w:basedOn w:val="a0"/>
    <w:rsid w:val="001E4DF8"/>
  </w:style>
  <w:style w:type="character" w:styleId="-">
    <w:name w:val="Hyperlink"/>
    <w:basedOn w:val="a0"/>
    <w:uiPriority w:val="99"/>
    <w:semiHidden/>
    <w:unhideWhenUsed/>
    <w:rsid w:val="001E4DF8"/>
    <w:rPr>
      <w:color w:val="0000FF"/>
      <w:u w:val="single"/>
    </w:rPr>
  </w:style>
  <w:style w:type="paragraph" w:styleId="a4">
    <w:name w:val="List Paragraph"/>
    <w:basedOn w:val="a"/>
    <w:uiPriority w:val="34"/>
    <w:qFormat/>
    <w:rsid w:val="00E65AB9"/>
    <w:pPr>
      <w:ind w:left="720"/>
      <w:contextualSpacing/>
    </w:pPr>
  </w:style>
  <w:style w:type="paragraph" w:styleId="a5">
    <w:name w:val="header"/>
    <w:basedOn w:val="a"/>
    <w:link w:val="Char0"/>
    <w:uiPriority w:val="99"/>
    <w:semiHidden/>
    <w:unhideWhenUsed/>
    <w:rsid w:val="00EB6670"/>
    <w:pPr>
      <w:tabs>
        <w:tab w:val="center" w:pos="4153"/>
        <w:tab w:val="right" w:pos="8306"/>
      </w:tabs>
      <w:spacing w:after="0" w:line="240" w:lineRule="auto"/>
    </w:pPr>
  </w:style>
  <w:style w:type="character" w:customStyle="1" w:styleId="Char0">
    <w:name w:val="Κεφαλίδα Char"/>
    <w:basedOn w:val="a0"/>
    <w:link w:val="a5"/>
    <w:uiPriority w:val="99"/>
    <w:semiHidden/>
    <w:rsid w:val="00EB6670"/>
  </w:style>
  <w:style w:type="paragraph" w:styleId="a6">
    <w:name w:val="footer"/>
    <w:basedOn w:val="a"/>
    <w:link w:val="Char1"/>
    <w:uiPriority w:val="99"/>
    <w:unhideWhenUsed/>
    <w:rsid w:val="00EB6670"/>
    <w:pPr>
      <w:tabs>
        <w:tab w:val="center" w:pos="4153"/>
        <w:tab w:val="right" w:pos="8306"/>
      </w:tabs>
      <w:spacing w:after="0" w:line="240" w:lineRule="auto"/>
    </w:pPr>
  </w:style>
  <w:style w:type="character" w:customStyle="1" w:styleId="Char1">
    <w:name w:val="Υποσέλιδο Char"/>
    <w:basedOn w:val="a0"/>
    <w:link w:val="a6"/>
    <w:uiPriority w:val="99"/>
    <w:rsid w:val="00EB6670"/>
  </w:style>
  <w:style w:type="paragraph" w:styleId="a7">
    <w:name w:val="Balloon Text"/>
    <w:basedOn w:val="a"/>
    <w:link w:val="Char2"/>
    <w:uiPriority w:val="99"/>
    <w:semiHidden/>
    <w:unhideWhenUsed/>
    <w:rsid w:val="00D56D36"/>
    <w:pPr>
      <w:spacing w:after="0" w:line="240" w:lineRule="auto"/>
    </w:pPr>
    <w:rPr>
      <w:rFonts w:ascii="Tahoma" w:hAnsi="Tahoma" w:cs="Tahoma"/>
      <w:sz w:val="16"/>
      <w:szCs w:val="16"/>
    </w:rPr>
  </w:style>
  <w:style w:type="character" w:customStyle="1" w:styleId="Char2">
    <w:name w:val="Κείμενο πλαισίου Char"/>
    <w:basedOn w:val="a0"/>
    <w:link w:val="a7"/>
    <w:uiPriority w:val="99"/>
    <w:semiHidden/>
    <w:rsid w:val="00D56D3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917134"/>
    <w:pPr>
      <w:widowControl w:val="0"/>
      <w:suppressAutoHyphens/>
      <w:spacing w:after="140" w:line="288" w:lineRule="auto"/>
    </w:pPr>
    <w:rPr>
      <w:rFonts w:ascii="Liberation Serif" w:eastAsia="Arial Unicode MS" w:hAnsi="Liberation Serif" w:cs="Arial Unicode MS"/>
      <w:kern w:val="1"/>
      <w:sz w:val="24"/>
      <w:szCs w:val="24"/>
      <w:lang w:eastAsia="zh-CN" w:bidi="hi-IN"/>
    </w:rPr>
  </w:style>
  <w:style w:type="character" w:customStyle="1" w:styleId="Char">
    <w:name w:val="Σώμα κειμένου Char"/>
    <w:basedOn w:val="a0"/>
    <w:link w:val="a3"/>
    <w:rsid w:val="00917134"/>
    <w:rPr>
      <w:rFonts w:ascii="Liberation Serif" w:eastAsia="Arial Unicode MS" w:hAnsi="Liberation Serif" w:cs="Arial Unicode MS"/>
      <w:kern w:val="1"/>
      <w:sz w:val="24"/>
      <w:szCs w:val="24"/>
      <w:lang w:eastAsia="zh-CN" w:bidi="hi-IN"/>
    </w:rPr>
  </w:style>
  <w:style w:type="character" w:customStyle="1" w:styleId="apple-converted-space">
    <w:name w:val="apple-converted-space"/>
    <w:basedOn w:val="a0"/>
    <w:rsid w:val="001E4DF8"/>
  </w:style>
  <w:style w:type="character" w:styleId="-">
    <w:name w:val="Hyperlink"/>
    <w:basedOn w:val="a0"/>
    <w:uiPriority w:val="99"/>
    <w:semiHidden/>
    <w:unhideWhenUsed/>
    <w:rsid w:val="001E4DF8"/>
    <w:rPr>
      <w:color w:val="0000FF"/>
      <w:u w:val="single"/>
    </w:rPr>
  </w:style>
  <w:style w:type="paragraph" w:styleId="a4">
    <w:name w:val="List Paragraph"/>
    <w:basedOn w:val="a"/>
    <w:uiPriority w:val="34"/>
    <w:qFormat/>
    <w:rsid w:val="00E65AB9"/>
    <w:pPr>
      <w:ind w:left="720"/>
      <w:contextualSpacing/>
    </w:pPr>
  </w:style>
  <w:style w:type="paragraph" w:styleId="a5">
    <w:name w:val="header"/>
    <w:basedOn w:val="a"/>
    <w:link w:val="Char0"/>
    <w:uiPriority w:val="99"/>
    <w:semiHidden/>
    <w:unhideWhenUsed/>
    <w:rsid w:val="00EB6670"/>
    <w:pPr>
      <w:tabs>
        <w:tab w:val="center" w:pos="4153"/>
        <w:tab w:val="right" w:pos="8306"/>
      </w:tabs>
      <w:spacing w:after="0" w:line="240" w:lineRule="auto"/>
    </w:pPr>
  </w:style>
  <w:style w:type="character" w:customStyle="1" w:styleId="Char0">
    <w:name w:val="Κεφαλίδα Char"/>
    <w:basedOn w:val="a0"/>
    <w:link w:val="a5"/>
    <w:uiPriority w:val="99"/>
    <w:semiHidden/>
    <w:rsid w:val="00EB6670"/>
  </w:style>
  <w:style w:type="paragraph" w:styleId="a6">
    <w:name w:val="footer"/>
    <w:basedOn w:val="a"/>
    <w:link w:val="Char1"/>
    <w:uiPriority w:val="99"/>
    <w:unhideWhenUsed/>
    <w:rsid w:val="00EB6670"/>
    <w:pPr>
      <w:tabs>
        <w:tab w:val="center" w:pos="4153"/>
        <w:tab w:val="right" w:pos="8306"/>
      </w:tabs>
      <w:spacing w:after="0" w:line="240" w:lineRule="auto"/>
    </w:pPr>
  </w:style>
  <w:style w:type="character" w:customStyle="1" w:styleId="Char1">
    <w:name w:val="Υποσέλιδο Char"/>
    <w:basedOn w:val="a0"/>
    <w:link w:val="a6"/>
    <w:uiPriority w:val="99"/>
    <w:rsid w:val="00EB6670"/>
  </w:style>
  <w:style w:type="paragraph" w:styleId="a7">
    <w:name w:val="Balloon Text"/>
    <w:basedOn w:val="a"/>
    <w:link w:val="Char2"/>
    <w:uiPriority w:val="99"/>
    <w:semiHidden/>
    <w:unhideWhenUsed/>
    <w:rsid w:val="00D56D36"/>
    <w:pPr>
      <w:spacing w:after="0" w:line="240" w:lineRule="auto"/>
    </w:pPr>
    <w:rPr>
      <w:rFonts w:ascii="Tahoma" w:hAnsi="Tahoma" w:cs="Tahoma"/>
      <w:sz w:val="16"/>
      <w:szCs w:val="16"/>
    </w:rPr>
  </w:style>
  <w:style w:type="character" w:customStyle="1" w:styleId="Char2">
    <w:name w:val="Κείμενο πλαισίου Char"/>
    <w:basedOn w:val="a0"/>
    <w:link w:val="a7"/>
    <w:uiPriority w:val="99"/>
    <w:semiHidden/>
    <w:rsid w:val="00D56D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8681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true</Processed>
  </documentManagement>
</p:properties>
</file>

<file path=customXml/itemProps1.xml><?xml version="1.0" encoding="utf-8"?>
<ds:datastoreItem xmlns:ds="http://schemas.openxmlformats.org/officeDocument/2006/customXml" ds:itemID="{7F6E4B19-242D-4B00-92B3-B731237AB8B4}"/>
</file>

<file path=customXml/itemProps2.xml><?xml version="1.0" encoding="utf-8"?>
<ds:datastoreItem xmlns:ds="http://schemas.openxmlformats.org/officeDocument/2006/customXml" ds:itemID="{EC2DFFDE-90EC-4EA3-9559-310EC230DE09}"/>
</file>

<file path=customXml/itemProps3.xml><?xml version="1.0" encoding="utf-8"?>
<ds:datastoreItem xmlns:ds="http://schemas.openxmlformats.org/officeDocument/2006/customXml" ds:itemID="{37943097-2433-475C-9F5F-B4C05E38ADDC}"/>
</file>

<file path=docProps/app.xml><?xml version="1.0" encoding="utf-8"?>
<Properties xmlns="http://schemas.openxmlformats.org/officeDocument/2006/extended-properties" xmlns:vt="http://schemas.openxmlformats.org/officeDocument/2006/docPropsVTypes">
  <Template>Normal</Template>
  <TotalTime>0</TotalTime>
  <Pages>1</Pages>
  <Words>300</Words>
  <Characters>1622</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Περιβάλλον και Πολιτισμός 2017-Πνοές Ανέμων</dc:title>
  <dc:creator>krinanthi</dc:creator>
  <cp:lastModifiedBy>user</cp:lastModifiedBy>
  <cp:revision>2</cp:revision>
  <cp:lastPrinted>2017-10-06T11:46:00Z</cp:lastPrinted>
  <dcterms:created xsi:type="dcterms:W3CDTF">2017-10-11T08:49:00Z</dcterms:created>
  <dcterms:modified xsi:type="dcterms:W3CDTF">2017-10-11T08:49:00Z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