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AF1DD" w:themeColor="accent3" w:themeTint="33"/>
  <w:body>
    <w:p w14:paraId="4A33F51F" w14:textId="77777777" w:rsidR="00DC0805" w:rsidRPr="00DC0805" w:rsidRDefault="00DC0805" w:rsidP="00677C61">
      <w:pPr>
        <w:jc w:val="right"/>
        <w:rPr>
          <w:rFonts w:ascii="Lucida Sans Unicode" w:eastAsia="Yu Gothic Medium" w:hAnsi="Lucida Sans Unicode" w:cs="Lucida Sans Unicode"/>
        </w:rPr>
      </w:pPr>
      <w:r>
        <w:rPr>
          <w:rFonts w:ascii="Lucida Sans Unicode" w:eastAsia="Yu Gothic Medium" w:hAnsi="Lucida Sans Unicode" w:cs="Lucida Sans Unicode"/>
        </w:rPr>
        <w:t xml:space="preserve">Καβάλα </w:t>
      </w:r>
      <w:r w:rsidR="009727D6">
        <w:rPr>
          <w:rFonts w:ascii="Lucida Sans Unicode" w:eastAsia="Yu Gothic Medium" w:hAnsi="Lucida Sans Unicode" w:cs="Lucida Sans Unicode"/>
        </w:rPr>
        <w:t>8 Αυγούστου 2022</w:t>
      </w:r>
    </w:p>
    <w:p w14:paraId="464F73E3" w14:textId="77777777" w:rsidR="009727D6" w:rsidRPr="00363761" w:rsidRDefault="009727D6" w:rsidP="009727D6">
      <w:pPr>
        <w:jc w:val="center"/>
        <w:rPr>
          <w:rFonts w:ascii="Calibri" w:eastAsia="Calibri" w:hAnsi="Calibri" w:cs="Times New Roman"/>
          <w:b/>
        </w:rPr>
      </w:pPr>
      <w:r w:rsidRPr="00363761">
        <w:rPr>
          <w:rFonts w:ascii="Calibri" w:eastAsia="Calibri" w:hAnsi="Calibri" w:cs="Times New Roman"/>
          <w:b/>
        </w:rPr>
        <w:t>ΔΕΛΤΙΟ ΤΥΠΟΥ</w:t>
      </w:r>
    </w:p>
    <w:p w14:paraId="711DAC32" w14:textId="77777777" w:rsidR="009727D6" w:rsidRPr="00363761" w:rsidRDefault="009727D6" w:rsidP="009727D6">
      <w:pPr>
        <w:jc w:val="center"/>
        <w:rPr>
          <w:rFonts w:ascii="Calibri" w:eastAsia="Calibri" w:hAnsi="Calibri" w:cs="Times New Roman"/>
          <w:b/>
        </w:rPr>
      </w:pPr>
      <w:r w:rsidRPr="00363761">
        <w:rPr>
          <w:rFonts w:ascii="Calibri" w:eastAsia="Calibri" w:hAnsi="Calibri" w:cs="Times New Roman"/>
          <w:b/>
        </w:rPr>
        <w:t>Αυγουστιάτικη Πανσέληνος 2022</w:t>
      </w:r>
      <w:r>
        <w:rPr>
          <w:rFonts w:ascii="Calibri" w:eastAsia="Calibri" w:hAnsi="Calibri" w:cs="Times New Roman"/>
          <w:b/>
        </w:rPr>
        <w:t xml:space="preserve"> – Εφορεία Αρχαιοτήτων </w:t>
      </w:r>
      <w:r>
        <w:rPr>
          <w:b/>
        </w:rPr>
        <w:t xml:space="preserve"> ΚΑΒΑΛΑΣ</w:t>
      </w:r>
    </w:p>
    <w:p w14:paraId="1A63E71D" w14:textId="1E394EA1" w:rsidR="009727D6" w:rsidRPr="00363761" w:rsidRDefault="009727D6" w:rsidP="009727D6">
      <w:pPr>
        <w:jc w:val="both"/>
        <w:rPr>
          <w:rFonts w:ascii="Calibri" w:eastAsia="Calibri" w:hAnsi="Calibri" w:cs="Times New Roman"/>
          <w:b/>
        </w:rPr>
      </w:pPr>
      <w:r w:rsidRPr="00504BCA">
        <w:rPr>
          <w:rStyle w:val="textexposedshow"/>
          <w:rFonts w:ascii="Calibri" w:eastAsia="Calibri" w:hAnsi="Calibri" w:cs="Arial"/>
          <w:color w:val="1C1E21"/>
        </w:rPr>
        <w:t xml:space="preserve"> Η </w:t>
      </w:r>
      <w:r w:rsidRPr="00504BCA">
        <w:rPr>
          <w:rFonts w:ascii="Calibri" w:eastAsia="Calibri" w:hAnsi="Calibri" w:cs="Times New Roman"/>
          <w:bCs/>
        </w:rPr>
        <w:t>Εφορεία</w:t>
      </w:r>
      <w:r w:rsidRPr="00363761">
        <w:rPr>
          <w:rFonts w:ascii="Calibri" w:eastAsia="Calibri" w:hAnsi="Calibri" w:cs="Times New Roman"/>
          <w:bCs/>
        </w:rPr>
        <w:t xml:space="preserve"> Αρχαιοτήτων </w:t>
      </w:r>
      <w:r>
        <w:rPr>
          <w:bCs/>
        </w:rPr>
        <w:t>Καβάλας συμμετέχει σ</w:t>
      </w:r>
      <w:r w:rsidR="00050A55">
        <w:rPr>
          <w:bCs/>
        </w:rPr>
        <w:t>τ</w:t>
      </w:r>
      <w:r>
        <w:t>ις εκδηλώσεις της Αυγουστιάτικης Πανσελήνου υπό τον συντονισμό της Γενικής Διεύθυνσης Αρχαιοτήτων και Πολιτιστικής Κληρονομιάς</w:t>
      </w:r>
      <w:r w:rsidRPr="00363761">
        <w:rPr>
          <w:rFonts w:ascii="Calibri" w:eastAsia="Calibri" w:hAnsi="Calibri" w:cs="Times New Roman"/>
          <w:bCs/>
        </w:rPr>
        <w:t xml:space="preserve"> </w:t>
      </w:r>
      <w:r>
        <w:rPr>
          <w:rFonts w:ascii="Calibri" w:eastAsia="Calibri" w:hAnsi="Calibri" w:cs="Times New Roman"/>
          <w:bCs/>
        </w:rPr>
        <w:t xml:space="preserve">και σας καλεί </w:t>
      </w:r>
      <w:r w:rsidRPr="00363761">
        <w:rPr>
          <w:rFonts w:ascii="Calibri" w:eastAsia="Calibri" w:hAnsi="Calibri" w:cs="Times New Roman"/>
          <w:bCs/>
        </w:rPr>
        <w:t>να απολαύσετε το ολόγιομο φεγγάρι την Παρασκευή 12 Αυγούστου 2022 στους εξής χώρους και μουσεία αρμοδιότητάς της:</w:t>
      </w:r>
    </w:p>
    <w:p w14:paraId="05A5FB36" w14:textId="77777777" w:rsidR="009727D6" w:rsidRDefault="009727D6" w:rsidP="009727D6">
      <w:pPr>
        <w:rPr>
          <w:rFonts w:ascii="Calibri" w:eastAsia="Calibri" w:hAnsi="Calibri" w:cs="Times New Roman"/>
          <w:bCs/>
        </w:rPr>
      </w:pPr>
      <w:r w:rsidRPr="00363761">
        <w:rPr>
          <w:rFonts w:ascii="Calibri" w:eastAsia="Calibri" w:hAnsi="Calibri" w:cs="Times New Roman"/>
          <w:b/>
        </w:rPr>
        <w:t>Αρχαιολογικό</w:t>
      </w:r>
      <w:r>
        <w:rPr>
          <w:rFonts w:ascii="Calibri" w:eastAsia="Calibri" w:hAnsi="Calibri" w:cs="Times New Roman"/>
          <w:b/>
        </w:rPr>
        <w:t xml:space="preserve"> Μουσείο Φιλίππων</w:t>
      </w:r>
      <w:r w:rsidRPr="00363761">
        <w:rPr>
          <w:rFonts w:ascii="Calibri" w:eastAsia="Calibri" w:hAnsi="Calibri" w:cs="Times New Roman"/>
          <w:bCs/>
        </w:rPr>
        <w:t xml:space="preserve">: </w:t>
      </w:r>
    </w:p>
    <w:p w14:paraId="4BA2F885" w14:textId="77777777" w:rsidR="009727D6" w:rsidRPr="00363761" w:rsidRDefault="009727D6" w:rsidP="009727D6">
      <w:pPr>
        <w:rPr>
          <w:rFonts w:ascii="Calibri" w:eastAsia="Calibri" w:hAnsi="Calibri" w:cs="Times New Roman"/>
          <w:bCs/>
        </w:rPr>
      </w:pPr>
      <w:r w:rsidRPr="00363761">
        <w:rPr>
          <w:rFonts w:ascii="Calibri" w:eastAsia="Calibri" w:hAnsi="Calibri" w:cs="Times New Roman"/>
          <w:bCs/>
        </w:rPr>
        <w:t xml:space="preserve">Το μουσείο </w:t>
      </w:r>
      <w:r>
        <w:rPr>
          <w:rFonts w:ascii="Calibri" w:eastAsia="Calibri" w:hAnsi="Calibri" w:cs="Times New Roman"/>
          <w:bCs/>
        </w:rPr>
        <w:t xml:space="preserve"> και το θέατρο θα παραμείνουν ανοιχτά</w:t>
      </w:r>
      <w:r w:rsidRPr="00363761">
        <w:rPr>
          <w:rFonts w:ascii="Calibri" w:eastAsia="Calibri" w:hAnsi="Calibri" w:cs="Times New Roman"/>
          <w:bCs/>
        </w:rPr>
        <w:t xml:space="preserve"> για το κοινό από τις 20.00 - 24.00.</w:t>
      </w:r>
    </w:p>
    <w:p w14:paraId="4624DF1B" w14:textId="77777777" w:rsidR="009727D6" w:rsidRPr="00363761" w:rsidRDefault="009727D6" w:rsidP="009727D6">
      <w:pPr>
        <w:rPr>
          <w:rFonts w:ascii="Calibri" w:eastAsia="Calibri" w:hAnsi="Calibri" w:cs="Times New Roman"/>
          <w:b/>
        </w:rPr>
      </w:pPr>
      <w:r w:rsidRPr="00363761">
        <w:rPr>
          <w:rFonts w:ascii="Calibri" w:eastAsia="Calibri" w:hAnsi="Calibri" w:cs="Times New Roman"/>
          <w:b/>
        </w:rPr>
        <w:t xml:space="preserve">Αρχαιολογικό Μουσείο </w:t>
      </w:r>
      <w:r>
        <w:rPr>
          <w:rFonts w:ascii="Calibri" w:eastAsia="Calibri" w:hAnsi="Calibri" w:cs="Times New Roman"/>
          <w:b/>
        </w:rPr>
        <w:t xml:space="preserve"> Καβάλας</w:t>
      </w:r>
    </w:p>
    <w:p w14:paraId="0F8FF204" w14:textId="77777777" w:rsidR="009727D6" w:rsidRPr="00363761" w:rsidRDefault="009727D6" w:rsidP="009727D6">
      <w:pPr>
        <w:rPr>
          <w:rFonts w:ascii="Calibri" w:eastAsia="Calibri" w:hAnsi="Calibri" w:cs="Times New Roman"/>
          <w:bCs/>
        </w:rPr>
      </w:pPr>
      <w:r w:rsidRPr="00363761">
        <w:rPr>
          <w:rFonts w:ascii="Calibri" w:eastAsia="Calibri" w:hAnsi="Calibri" w:cs="Times New Roman"/>
          <w:bCs/>
        </w:rPr>
        <w:t>Το μουσείο θα παραμείνει ανοιχτό για το κοινό από τις 20.00 - 24.00.</w:t>
      </w:r>
    </w:p>
    <w:p w14:paraId="204449D0" w14:textId="77777777" w:rsidR="009727D6" w:rsidRPr="00363761" w:rsidRDefault="009727D6" w:rsidP="009727D6">
      <w:pPr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Αρχαιολογικό Μουσείο </w:t>
      </w:r>
      <w:r w:rsidRPr="00363761"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</w:rPr>
        <w:t>Θάσου</w:t>
      </w:r>
      <w:r w:rsidRPr="00363761">
        <w:rPr>
          <w:rFonts w:ascii="Calibri" w:eastAsia="Calibri" w:hAnsi="Calibri" w:cs="Times New Roman"/>
          <w:b/>
        </w:rPr>
        <w:t xml:space="preserve">: </w:t>
      </w:r>
    </w:p>
    <w:p w14:paraId="76D0798A" w14:textId="77777777" w:rsidR="009727D6" w:rsidRPr="00363761" w:rsidRDefault="009727D6" w:rsidP="009727D6">
      <w:pPr>
        <w:rPr>
          <w:rFonts w:ascii="Calibri" w:eastAsia="Calibri" w:hAnsi="Calibri" w:cs="Times New Roman"/>
          <w:bCs/>
        </w:rPr>
      </w:pPr>
      <w:r w:rsidRPr="00363761">
        <w:rPr>
          <w:rFonts w:ascii="Calibri" w:eastAsia="Calibri" w:hAnsi="Calibri" w:cs="Times New Roman"/>
          <w:bCs/>
        </w:rPr>
        <w:t>Το μουσείο θα παραμείνει ανοιχτό για το κοινό από τις 20.00 - 24.00.</w:t>
      </w:r>
    </w:p>
    <w:p w14:paraId="36D3A030" w14:textId="77777777" w:rsidR="009727D6" w:rsidRPr="00363761" w:rsidRDefault="009727D6" w:rsidP="009727D6">
      <w:pPr>
        <w:shd w:val="clear" w:color="auto" w:fill="FFFFFF"/>
        <w:spacing w:after="0" w:line="276" w:lineRule="atLeast"/>
        <w:jc w:val="center"/>
        <w:rPr>
          <w:rFonts w:ascii="Calibri" w:eastAsia="Calibri" w:hAnsi="Calibri" w:cs="Calibri"/>
          <w:b/>
          <w:color w:val="1D2129"/>
          <w:shd w:val="clear" w:color="auto" w:fill="FFFFFF"/>
        </w:rPr>
      </w:pPr>
      <w:r w:rsidRPr="00363761">
        <w:rPr>
          <w:rFonts w:ascii="Calibri" w:eastAsia="Calibri" w:hAnsi="Calibri" w:cs="Calibri"/>
          <w:b/>
          <w:color w:val="1D2129"/>
          <w:shd w:val="clear" w:color="auto" w:fill="FFFFFF"/>
        </w:rPr>
        <w:t>Η είσοδος είναι ελεύθερη σε όλους τους χώρους και τα μουσεία που φιλοξενούν εκδηλώσεις της Αυγουστιάτικης Πανσελήνου</w:t>
      </w:r>
    </w:p>
    <w:p w14:paraId="6FB5316B" w14:textId="77777777" w:rsidR="009727D6" w:rsidRPr="00363761" w:rsidRDefault="009727D6" w:rsidP="009727D6">
      <w:pPr>
        <w:shd w:val="clear" w:color="auto" w:fill="FFFFFF"/>
        <w:spacing w:after="0" w:line="276" w:lineRule="atLeast"/>
        <w:jc w:val="both"/>
        <w:rPr>
          <w:rFonts w:ascii="Calibri" w:eastAsia="Calibri" w:hAnsi="Calibri" w:cs="Calibri"/>
          <w:b/>
          <w:color w:val="1D2129"/>
          <w:shd w:val="clear" w:color="auto" w:fill="FFFFFF"/>
        </w:rPr>
      </w:pPr>
    </w:p>
    <w:p w14:paraId="1535C9DD" w14:textId="77777777" w:rsidR="00677C61" w:rsidRDefault="00677C61" w:rsidP="00677C61">
      <w:pPr>
        <w:pStyle w:val="a6"/>
        <w:jc w:val="center"/>
        <w:rPr>
          <w:rFonts w:ascii="Sylfaen" w:hAnsi="Sylfaen"/>
          <w:sz w:val="28"/>
          <w:szCs w:val="28"/>
        </w:rPr>
      </w:pPr>
    </w:p>
    <w:p w14:paraId="4B8DDDA7" w14:textId="77777777" w:rsidR="00677C61" w:rsidRPr="00436E04" w:rsidRDefault="00677C61" w:rsidP="00677C61">
      <w:pPr>
        <w:pStyle w:val="a6"/>
        <w:jc w:val="center"/>
        <w:rPr>
          <w:rFonts w:ascii="Sylfaen" w:hAnsi="Sylfaen"/>
          <w:sz w:val="28"/>
          <w:szCs w:val="28"/>
        </w:rPr>
      </w:pPr>
    </w:p>
    <w:p w14:paraId="1C7D3C9E" w14:textId="77777777" w:rsidR="00C90C27" w:rsidRPr="00DC0805" w:rsidRDefault="00C90C27">
      <w:pPr>
        <w:rPr>
          <w:rFonts w:ascii="Lucida Sans Unicode" w:eastAsia="Yu Gothic Medium" w:hAnsi="Lucida Sans Unicode" w:cs="Lucida Sans Unicode"/>
          <w:sz w:val="24"/>
          <w:szCs w:val="24"/>
        </w:rPr>
      </w:pPr>
    </w:p>
    <w:sectPr w:rsidR="00C90C27" w:rsidRPr="00DC0805" w:rsidSect="00C90C27">
      <w:headerReference w:type="default" r:id="rId6"/>
      <w:pgSz w:w="11906" w:h="16838"/>
      <w:pgMar w:top="1440" w:right="1800" w:bottom="1440" w:left="1800" w:header="708" w:footer="708" w:gutter="0"/>
      <w:pgBorders w:offsetFrom="page">
        <w:left w:val="handmade2" w:sz="31" w:space="24" w:color="auto"/>
        <w:bottom w:val="handmade2" w:sz="31" w:space="24" w:color="auto"/>
        <w:right w:val="handmade2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0D3A7" w14:textId="77777777" w:rsidR="008C736F" w:rsidRDefault="008C736F" w:rsidP="00C90C27">
      <w:pPr>
        <w:spacing w:after="0" w:line="240" w:lineRule="auto"/>
      </w:pPr>
      <w:r>
        <w:separator/>
      </w:r>
    </w:p>
  </w:endnote>
  <w:endnote w:type="continuationSeparator" w:id="0">
    <w:p w14:paraId="0AD2DFA9" w14:textId="77777777" w:rsidR="008C736F" w:rsidRDefault="008C736F" w:rsidP="00C90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A1"/>
    <w:family w:val="swiss"/>
    <w:pitch w:val="variable"/>
    <w:sig w:usb0="80000AFF" w:usb1="0000396B" w:usb2="00000000" w:usb3="00000000" w:csb0="000000BF" w:csb1="00000000"/>
  </w:font>
  <w:font w:name="Yu Gothic Medium">
    <w:altName w:val="MS Gothic"/>
    <w:panose1 w:val="020B0500000000000000"/>
    <w:charset w:val="80"/>
    <w:family w:val="swiss"/>
    <w:pitch w:val="variable"/>
    <w:sig w:usb0="00000000" w:usb1="2AC7FDFF" w:usb2="00000016" w:usb3="00000000" w:csb0="0002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A1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1F606" w14:textId="77777777" w:rsidR="008C736F" w:rsidRDefault="008C736F" w:rsidP="00C90C27">
      <w:pPr>
        <w:spacing w:after="0" w:line="240" w:lineRule="auto"/>
      </w:pPr>
      <w:r>
        <w:separator/>
      </w:r>
    </w:p>
  </w:footnote>
  <w:footnote w:type="continuationSeparator" w:id="0">
    <w:p w14:paraId="164466F0" w14:textId="77777777" w:rsidR="008C736F" w:rsidRDefault="008C736F" w:rsidP="00C90C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CC396" w14:textId="77777777" w:rsidR="00C90C27" w:rsidRDefault="00C90C27" w:rsidP="00C90C27">
    <w:pPr>
      <w:pStyle w:val="a3"/>
      <w:jc w:val="center"/>
    </w:pPr>
    <w:r>
      <w:rPr>
        <w:noProof/>
        <w:lang w:eastAsia="el-GR"/>
      </w:rPr>
      <w:drawing>
        <wp:inline distT="0" distB="0" distL="0" distR="0" wp14:anchorId="30F26379" wp14:editId="5DDED952">
          <wp:extent cx="695325" cy="595727"/>
          <wp:effectExtent l="0" t="0" r="0" b="0"/>
          <wp:docPr id="1" name="Εικόνα 1" descr="C:\Users\user\Desktop\LOGOTYPO08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LOGOTYPO08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36" cy="596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sdt>
    <w:sdtPr>
      <w:rPr>
        <w:rFonts w:asciiTheme="majorHAnsi" w:eastAsiaTheme="majorEastAsia" w:hAnsiTheme="majorHAnsi" w:cstheme="majorBidi"/>
        <w:sz w:val="20"/>
        <w:szCs w:val="20"/>
      </w:rPr>
      <w:alias w:val="Τίτλος"/>
      <w:id w:val="-386649262"/>
      <w:placeholder>
        <w:docPart w:val="D41BE74DDCBE41548398605B3A112CA7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05581ED2" w14:textId="77777777" w:rsidR="00C90C27" w:rsidRPr="00DC0805" w:rsidRDefault="00DC0805" w:rsidP="00C90C27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0"/>
            <w:szCs w:val="20"/>
          </w:rPr>
        </w:pPr>
        <w:r>
          <w:rPr>
            <w:rFonts w:asciiTheme="majorHAnsi" w:eastAsiaTheme="majorEastAsia" w:hAnsiTheme="majorHAnsi" w:cstheme="majorBidi"/>
            <w:sz w:val="20"/>
            <w:szCs w:val="20"/>
          </w:rPr>
          <w:t>Εφ</w:t>
        </w:r>
        <w:r w:rsidR="007C36B6">
          <w:rPr>
            <w:rFonts w:asciiTheme="majorHAnsi" w:eastAsiaTheme="majorEastAsia" w:hAnsiTheme="majorHAnsi" w:cstheme="majorBidi"/>
            <w:sz w:val="20"/>
            <w:szCs w:val="20"/>
          </w:rPr>
          <w:t xml:space="preserve">ορεία Αρχαιοτήτων Καβάλας </w:t>
        </w:r>
        <w:r>
          <w:rPr>
            <w:rFonts w:asciiTheme="majorHAnsi" w:eastAsiaTheme="majorEastAsia" w:hAnsiTheme="majorHAnsi" w:cstheme="majorBidi"/>
            <w:sz w:val="20"/>
            <w:szCs w:val="20"/>
          </w:rPr>
          <w:t xml:space="preserve"> Κύπρου 14 651 10 Καβάλα</w:t>
        </w:r>
      </w:p>
    </w:sdtContent>
  </w:sdt>
  <w:p w14:paraId="20A32327" w14:textId="77777777" w:rsidR="00C90C27" w:rsidRPr="00DC0805" w:rsidRDefault="00C90C2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0C27"/>
    <w:rsid w:val="00050A55"/>
    <w:rsid w:val="00086FF6"/>
    <w:rsid w:val="00130896"/>
    <w:rsid w:val="001A381E"/>
    <w:rsid w:val="00224D46"/>
    <w:rsid w:val="00244FDB"/>
    <w:rsid w:val="002D14B1"/>
    <w:rsid w:val="00303567"/>
    <w:rsid w:val="00363C24"/>
    <w:rsid w:val="0038089E"/>
    <w:rsid w:val="004F6281"/>
    <w:rsid w:val="00504BCA"/>
    <w:rsid w:val="005C3DC2"/>
    <w:rsid w:val="00677C61"/>
    <w:rsid w:val="0069785A"/>
    <w:rsid w:val="007C36B6"/>
    <w:rsid w:val="008C736F"/>
    <w:rsid w:val="009727D6"/>
    <w:rsid w:val="00C90C27"/>
    <w:rsid w:val="00DC0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D12838"/>
  <w15:docId w15:val="{E9141C4B-7076-4F57-BCB9-3D231F917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38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0C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C90C27"/>
  </w:style>
  <w:style w:type="paragraph" w:styleId="a4">
    <w:name w:val="footer"/>
    <w:basedOn w:val="a"/>
    <w:link w:val="Char0"/>
    <w:uiPriority w:val="99"/>
    <w:unhideWhenUsed/>
    <w:rsid w:val="00C90C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C90C27"/>
  </w:style>
  <w:style w:type="paragraph" w:styleId="a5">
    <w:name w:val="Balloon Text"/>
    <w:basedOn w:val="a"/>
    <w:link w:val="Char1"/>
    <w:uiPriority w:val="99"/>
    <w:semiHidden/>
    <w:unhideWhenUsed/>
    <w:rsid w:val="00C90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C90C2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77C61"/>
    <w:pPr>
      <w:spacing w:after="0" w:line="240" w:lineRule="auto"/>
    </w:pPr>
  </w:style>
  <w:style w:type="character" w:customStyle="1" w:styleId="textexposedshow">
    <w:name w:val="text_exposed_show"/>
    <w:basedOn w:val="a0"/>
    <w:rsid w:val="009727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41BE74DDCBE41548398605B3A112CA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7FA1895-DCEB-4473-A440-642347422044}"/>
      </w:docPartPr>
      <w:docPartBody>
        <w:p w:rsidR="00C446BA" w:rsidRDefault="00F35042" w:rsidP="00F35042">
          <w:pPr>
            <w:pStyle w:val="D41BE74DDCBE41548398605B3A112CA7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[Τίτλος εγγράφου]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A1"/>
    <w:family w:val="swiss"/>
    <w:pitch w:val="variable"/>
    <w:sig w:usb0="80000AFF" w:usb1="0000396B" w:usb2="00000000" w:usb3="00000000" w:csb0="000000BF" w:csb1="00000000"/>
  </w:font>
  <w:font w:name="Yu Gothic Medium">
    <w:altName w:val="MS Gothic"/>
    <w:panose1 w:val="020B0500000000000000"/>
    <w:charset w:val="80"/>
    <w:family w:val="swiss"/>
    <w:pitch w:val="variable"/>
    <w:sig w:usb0="00000000" w:usb1="2AC7FDFF" w:usb2="00000016" w:usb3="00000000" w:csb0="0002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A1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5042"/>
    <w:rsid w:val="000B1FD5"/>
    <w:rsid w:val="00315ADA"/>
    <w:rsid w:val="00A671D1"/>
    <w:rsid w:val="00C446BA"/>
    <w:rsid w:val="00DA2E94"/>
    <w:rsid w:val="00F35042"/>
    <w:rsid w:val="00F87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46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41BE74DDCBE41548398605B3A112CA7">
    <w:name w:val="D41BE74DDCBE41548398605B3A112CA7"/>
    <w:rsid w:val="00F350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83D890F2F5BE644981A254C8A4FE6820" ma:contentTypeVersion="2" ma:contentTypeDescription="Δημιουργία νέου εγγράφου" ma:contentTypeScope="" ma:versionID="748270d2cbceea4360e2bc69a630223f">
  <xsd:schema xmlns:xsd="http://www.w3.org/2001/XMLSchema" xmlns:xs="http://www.w3.org/2001/XMLSchema" xmlns:p="http://schemas.microsoft.com/office/2006/metadata/properties" xmlns:ns2="28739273-0ef8-42a0-9c4e-0f58e209f86f" targetNamespace="http://schemas.microsoft.com/office/2006/metadata/properties" ma:root="true" ma:fieldsID="d7e8c35e4a992cb64f8e3bf15b418df6" ns2:_="">
    <xsd:import namespace="28739273-0ef8-42a0-9c4e-0f58e209f86f"/>
    <xsd:element name="properties">
      <xsd:complexType>
        <xsd:sequence>
          <xsd:element name="documentManagement">
            <xsd:complexType>
              <xsd:all>
                <xsd:element ref="ns2:Process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739273-0ef8-42a0-9c4e-0f58e209f86f" elementFormDefault="qualified">
    <xsd:import namespace="http://schemas.microsoft.com/office/2006/documentManagement/types"/>
    <xsd:import namespace="http://schemas.microsoft.com/office/infopath/2007/PartnerControls"/>
    <xsd:element name="Processed" ma:index="8" nillable="true" ma:displayName="Processed" ma:default="0" ma:internalName="Process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cessed xmlns="28739273-0ef8-42a0-9c4e-0f58e209f86f">false</Processed>
  </documentManagement>
</p:properties>
</file>

<file path=customXml/itemProps1.xml><?xml version="1.0" encoding="utf-8"?>
<ds:datastoreItem xmlns:ds="http://schemas.openxmlformats.org/officeDocument/2006/customXml" ds:itemID="{C3EE5A19-6AF0-4150-8A49-433A67B7EE77}"/>
</file>

<file path=customXml/itemProps2.xml><?xml version="1.0" encoding="utf-8"?>
<ds:datastoreItem xmlns:ds="http://schemas.openxmlformats.org/officeDocument/2006/customXml" ds:itemID="{4F60DF22-BC3B-42A3-AA3A-BB6B154FBBFC}"/>
</file>

<file path=customXml/itemProps3.xml><?xml version="1.0" encoding="utf-8"?>
<ds:datastoreItem xmlns:ds="http://schemas.openxmlformats.org/officeDocument/2006/customXml" ds:itemID="{A868D26A-1A98-419A-A652-B6AD49782D7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130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Ephorate of Antiquities of Kavala-Thasos, Kyprou 14, 65403, Kavala</vt:lpstr>
    </vt:vector>
  </TitlesOfParts>
  <Company>ΕΠΠtools</Company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Δελτίο Τύπου</dc:title>
  <dc:creator>user</dc:creator>
  <cp:lastModifiedBy>user</cp:lastModifiedBy>
  <cp:revision>4</cp:revision>
  <cp:lastPrinted>2017-11-09T13:07:00Z</cp:lastPrinted>
  <dcterms:created xsi:type="dcterms:W3CDTF">2022-08-08T09:08:00Z</dcterms:created>
  <dcterms:modified xsi:type="dcterms:W3CDTF">2022-08-11T05:43:00Z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0x01010083D890F2F5BE644981A254C8A4FE6820</vt:lpwstr>
  </property>
</Properties>
</file>