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CEFA2E" w14:textId="209E8AD5" w:rsidR="006A2664" w:rsidRPr="006603AF" w:rsidRDefault="006A2664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lang w:val="el-GR"/>
        </w:rPr>
      </w:pPr>
      <w:bookmarkStart w:id="0" w:name="_Toc42085225"/>
      <w:r w:rsidRPr="006603AF">
        <w:rPr>
          <w:rFonts w:asciiTheme="minorHAnsi" w:hAnsiTheme="minorHAnsi" w:cstheme="minorHAnsi"/>
          <w:lang w:val="el-GR"/>
        </w:rPr>
        <w:t xml:space="preserve">ΠΑΡΑΡΤΗΜΑ </w:t>
      </w:r>
      <w:r w:rsidR="00795960">
        <w:rPr>
          <w:rFonts w:asciiTheme="minorHAnsi" w:hAnsiTheme="minorHAnsi" w:cstheme="minorHAnsi"/>
          <w:lang w:val="en-US"/>
        </w:rPr>
        <w:t>I</w:t>
      </w:r>
      <w:r w:rsidRPr="006603AF">
        <w:rPr>
          <w:rFonts w:asciiTheme="minorHAnsi" w:hAnsiTheme="minorHAnsi" w:cstheme="minorHAnsi"/>
          <w:lang w:val="el-GR"/>
        </w:rPr>
        <w:t>V – Υπόδειγμα Οικονομικής Προσφοράς</w:t>
      </w:r>
      <w:bookmarkEnd w:id="0"/>
      <w:r w:rsidRPr="006603AF">
        <w:rPr>
          <w:rFonts w:asciiTheme="minorHAnsi" w:hAnsiTheme="minorHAnsi" w:cstheme="minorHAnsi"/>
          <w:lang w:val="el-GR"/>
        </w:rPr>
        <w:t xml:space="preserve"> </w:t>
      </w:r>
    </w:p>
    <w:p w14:paraId="12595247" w14:textId="07B61668" w:rsidR="00EE2111" w:rsidRPr="00311B19" w:rsidRDefault="00EE2111" w:rsidP="00EE2111">
      <w:pPr>
        <w:pStyle w:val="af1"/>
        <w:tabs>
          <w:tab w:val="left" w:pos="3385"/>
        </w:tabs>
        <w:spacing w:after="0"/>
        <w:ind w:left="387"/>
        <w:rPr>
          <w:rFonts w:asciiTheme="minorHAnsi" w:hAnsiTheme="minorHAnsi" w:cstheme="minorHAnsi"/>
          <w:b/>
          <w:szCs w:val="22"/>
          <w:lang w:val="el-GR"/>
        </w:rPr>
      </w:pPr>
      <w:r w:rsidRPr="00311B19">
        <w:rPr>
          <w:rFonts w:asciiTheme="minorHAnsi" w:hAnsiTheme="minorHAnsi" w:cstheme="minorHAnsi"/>
          <w:b/>
          <w:szCs w:val="22"/>
          <w:lang w:val="el-GR"/>
        </w:rPr>
        <w:t>Στοιχεία Προσφέροντος</w:t>
      </w:r>
    </w:p>
    <w:p w14:paraId="21C74119" w14:textId="77777777" w:rsidR="00EE2111" w:rsidRPr="0082423D" w:rsidRDefault="00EE2111" w:rsidP="00EE2111">
      <w:pPr>
        <w:pStyle w:val="af1"/>
        <w:tabs>
          <w:tab w:val="left" w:pos="3385"/>
        </w:tabs>
        <w:spacing w:after="0"/>
        <w:ind w:left="387"/>
        <w:rPr>
          <w:rFonts w:asciiTheme="minorHAnsi" w:hAnsiTheme="minorHAnsi" w:cstheme="minorHAnsi"/>
          <w:szCs w:val="22"/>
          <w:lang w:val="el-GR"/>
        </w:rPr>
      </w:pPr>
      <w:r w:rsidRPr="0082423D">
        <w:rPr>
          <w:rFonts w:asciiTheme="minorHAnsi" w:hAnsiTheme="minorHAnsi" w:cstheme="minorHAnsi"/>
          <w:szCs w:val="22"/>
          <w:lang w:val="el-GR"/>
        </w:rPr>
        <w:t>Επωνυμία:</w:t>
      </w:r>
      <w:r w:rsidRPr="0082423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74192117" w14:textId="77777777" w:rsidR="00EE2111" w:rsidRPr="009D432D" w:rsidRDefault="00EE2111" w:rsidP="00EE2111">
      <w:pPr>
        <w:pStyle w:val="af1"/>
        <w:tabs>
          <w:tab w:val="left" w:pos="3385"/>
        </w:tabs>
        <w:spacing w:after="0"/>
        <w:ind w:left="38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Διεύθυνση: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0317545D" w14:textId="77777777" w:rsidR="00EE2111" w:rsidRPr="009D432D" w:rsidRDefault="00EE2111" w:rsidP="00EE2111">
      <w:pPr>
        <w:pStyle w:val="af1"/>
        <w:tabs>
          <w:tab w:val="left" w:pos="3385"/>
          <w:tab w:val="left" w:pos="5224"/>
          <w:tab w:val="left" w:pos="6654"/>
        </w:tabs>
        <w:spacing w:after="0"/>
        <w:ind w:left="38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Τηλέφωνο: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  <w:r w:rsidRPr="009D432D">
        <w:rPr>
          <w:rFonts w:asciiTheme="minorHAnsi" w:hAnsiTheme="minorHAnsi" w:cstheme="minorHAnsi"/>
          <w:szCs w:val="22"/>
          <w:lang w:val="el-GR"/>
        </w:rPr>
        <w:tab/>
      </w:r>
      <w:r w:rsidRPr="009D432D">
        <w:rPr>
          <w:rFonts w:asciiTheme="minorHAnsi" w:hAnsiTheme="minorHAnsi" w:cstheme="minorHAnsi"/>
          <w:szCs w:val="22"/>
          <w:lang w:val="el-GR"/>
        </w:rPr>
        <w:tab/>
        <w:t>Ημερομηνία: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310C2191" w14:textId="77777777" w:rsidR="00EE2111" w:rsidRPr="009D432D" w:rsidRDefault="00EE2111" w:rsidP="00EE2111">
      <w:pPr>
        <w:pStyle w:val="af1"/>
        <w:tabs>
          <w:tab w:val="left" w:pos="3385"/>
        </w:tabs>
        <w:spacing w:after="0"/>
        <w:ind w:left="387"/>
        <w:rPr>
          <w:rFonts w:asciiTheme="minorHAnsi" w:hAnsiTheme="minorHAnsi" w:cstheme="minorHAnsi"/>
          <w:szCs w:val="22"/>
          <w:lang w:val="el-GR"/>
        </w:rPr>
      </w:pPr>
      <w:proofErr w:type="spellStart"/>
      <w:r w:rsidRPr="009D432D">
        <w:rPr>
          <w:rFonts w:asciiTheme="minorHAnsi" w:hAnsiTheme="minorHAnsi" w:cstheme="minorHAnsi"/>
          <w:szCs w:val="22"/>
          <w:lang w:val="el-GR"/>
        </w:rPr>
        <w:t>Fax</w:t>
      </w:r>
      <w:proofErr w:type="spellEnd"/>
      <w:r w:rsidRPr="009D432D">
        <w:rPr>
          <w:rFonts w:asciiTheme="minorHAnsi" w:hAnsiTheme="minorHAnsi" w:cstheme="minorHAnsi"/>
          <w:szCs w:val="22"/>
          <w:lang w:val="el-GR"/>
        </w:rPr>
        <w:t>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397090D8" w14:textId="77777777" w:rsidR="00EE2111" w:rsidRPr="009D432D" w:rsidRDefault="00EE2111" w:rsidP="00EE2111">
      <w:pPr>
        <w:pStyle w:val="af1"/>
        <w:tabs>
          <w:tab w:val="left" w:pos="3385"/>
        </w:tabs>
        <w:spacing w:after="0"/>
        <w:ind w:left="38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Email:</w:t>
      </w:r>
      <w:r w:rsidRPr="009D432D">
        <w:rPr>
          <w:rFonts w:asciiTheme="minorHAnsi" w:hAnsiTheme="minorHAnsi" w:cstheme="minorHAnsi"/>
          <w:szCs w:val="22"/>
          <w:lang w:val="el-GR"/>
        </w:rPr>
        <w:tab/>
        <w:t>…………</w:t>
      </w:r>
    </w:p>
    <w:p w14:paraId="2E717ECB" w14:textId="77777777" w:rsidR="00EE2111" w:rsidRPr="009D432D" w:rsidRDefault="00EE2111" w:rsidP="00EE2111">
      <w:pPr>
        <w:pStyle w:val="af1"/>
        <w:spacing w:after="0"/>
        <w:rPr>
          <w:rFonts w:asciiTheme="minorHAnsi" w:hAnsiTheme="minorHAnsi" w:cstheme="minorHAnsi"/>
          <w:szCs w:val="22"/>
          <w:lang w:val="el-GR"/>
        </w:rPr>
      </w:pPr>
    </w:p>
    <w:p w14:paraId="531A00CB" w14:textId="77777777" w:rsidR="00EE2111" w:rsidRPr="009D432D" w:rsidRDefault="00EE2111" w:rsidP="00EE2111">
      <w:pPr>
        <w:pStyle w:val="af1"/>
        <w:spacing w:after="0"/>
        <w:ind w:left="367"/>
        <w:rPr>
          <w:rFonts w:asciiTheme="minorHAnsi" w:hAnsiTheme="minorHAnsi" w:cstheme="minorHAnsi"/>
          <w:b/>
          <w:szCs w:val="22"/>
          <w:lang w:val="el-GR"/>
        </w:rPr>
      </w:pPr>
      <w:r w:rsidRPr="009D432D">
        <w:rPr>
          <w:rFonts w:asciiTheme="minorHAnsi" w:hAnsiTheme="minorHAnsi" w:cstheme="minorHAnsi"/>
          <w:b/>
          <w:szCs w:val="22"/>
          <w:lang w:val="el-GR"/>
        </w:rPr>
        <w:t xml:space="preserve">Στοιχεία Αναθέτουσας Αρχής </w:t>
      </w:r>
    </w:p>
    <w:p w14:paraId="279D5DCA" w14:textId="77777777" w:rsidR="00EE2111" w:rsidRPr="009D432D" w:rsidRDefault="00EE2111" w:rsidP="00EE2111">
      <w:pPr>
        <w:pStyle w:val="af1"/>
        <w:spacing w:after="0"/>
        <w:ind w:left="36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ΥΠΟΥΡΓΕΙΟ ΠΟΛΙΤΙΣΜΟΥ &amp; ΑΘΛΗΤΙΣΜΟΥ</w:t>
      </w:r>
    </w:p>
    <w:p w14:paraId="5B23D364" w14:textId="77777777" w:rsidR="00EE2111" w:rsidRPr="009D432D" w:rsidRDefault="00EE2111" w:rsidP="00EE2111">
      <w:pPr>
        <w:pStyle w:val="af1"/>
        <w:tabs>
          <w:tab w:val="left" w:pos="3491"/>
        </w:tabs>
        <w:spacing w:after="0"/>
        <w:ind w:left="367"/>
        <w:jc w:val="left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ΓΕΝΙΚΗ ΔΙΕΥΘΥΝΣΗ ΑΡΧΑΙΟΤΗΤΩΝ ΚΑΙ ΠΟΛΙΤΙΣΤΙΚΗΣ ΚΛΗΡΟΝΟΜΙΑΣ</w:t>
      </w:r>
    </w:p>
    <w:p w14:paraId="08718856" w14:textId="77777777" w:rsidR="00EE2111" w:rsidRPr="009D432D" w:rsidRDefault="00EE2111" w:rsidP="00EE2111">
      <w:pPr>
        <w:pStyle w:val="af1"/>
        <w:tabs>
          <w:tab w:val="left" w:pos="2940"/>
          <w:tab w:val="left" w:pos="3491"/>
        </w:tabs>
        <w:spacing w:after="0"/>
        <w:ind w:left="36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Εφορεία Αρχαιοτήτων Λάρισας</w:t>
      </w:r>
    </w:p>
    <w:p w14:paraId="0687F907" w14:textId="77777777" w:rsidR="00EE2111" w:rsidRPr="009D432D" w:rsidRDefault="00EE2111" w:rsidP="00EE2111">
      <w:pPr>
        <w:pStyle w:val="af1"/>
        <w:tabs>
          <w:tab w:val="left" w:pos="3491"/>
        </w:tabs>
        <w:spacing w:after="0"/>
        <w:ind w:left="36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 xml:space="preserve">Διαχρονικό Μουσείο Λάρισας - </w:t>
      </w:r>
      <w:proofErr w:type="spellStart"/>
      <w:r w:rsidRPr="009D432D">
        <w:rPr>
          <w:rFonts w:asciiTheme="minorHAnsi" w:hAnsiTheme="minorHAnsi" w:cstheme="minorHAnsi"/>
          <w:szCs w:val="22"/>
          <w:lang w:val="el-GR"/>
        </w:rPr>
        <w:t>Μεζούρλο</w:t>
      </w:r>
      <w:proofErr w:type="spellEnd"/>
    </w:p>
    <w:p w14:paraId="29693459" w14:textId="77777777" w:rsidR="00EE2111" w:rsidRPr="009D432D" w:rsidRDefault="00EE2111" w:rsidP="00EE2111">
      <w:pPr>
        <w:pStyle w:val="af1"/>
        <w:tabs>
          <w:tab w:val="left" w:pos="3491"/>
        </w:tabs>
        <w:spacing w:after="0"/>
        <w:ind w:left="36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Τ.Κ. 41500 , Λάρισα</w:t>
      </w:r>
      <w:r w:rsidRPr="009D432D">
        <w:rPr>
          <w:rFonts w:asciiTheme="minorHAnsi" w:hAnsiTheme="minorHAnsi" w:cstheme="minorHAnsi"/>
          <w:szCs w:val="22"/>
          <w:lang w:val="el-GR"/>
        </w:rPr>
        <w:tab/>
      </w:r>
    </w:p>
    <w:p w14:paraId="4CD525C8" w14:textId="77777777" w:rsidR="00EE2111" w:rsidRPr="009D432D" w:rsidRDefault="00EE2111" w:rsidP="00EE2111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456FC64B" w14:textId="77777777" w:rsidR="0095277B" w:rsidRDefault="00EE2111" w:rsidP="007F217B">
      <w:pPr>
        <w:pStyle w:val="af1"/>
        <w:spacing w:after="0"/>
        <w:ind w:left="426" w:right="92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Πράξη</w:t>
      </w:r>
      <w:r w:rsidR="0095277B">
        <w:rPr>
          <w:rFonts w:asciiTheme="minorHAnsi" w:hAnsiTheme="minorHAnsi" w:cstheme="minorHAnsi"/>
          <w:szCs w:val="22"/>
          <w:lang w:val="el-GR"/>
        </w:rPr>
        <w:tab/>
      </w:r>
      <w:r w:rsidR="0095277B">
        <w:rPr>
          <w:rFonts w:asciiTheme="minorHAnsi" w:hAnsiTheme="minorHAnsi" w:cstheme="minorHAnsi"/>
          <w:szCs w:val="22"/>
          <w:lang w:val="el-GR"/>
        </w:rPr>
        <w:tab/>
      </w:r>
      <w:r w:rsidR="0095277B">
        <w:rPr>
          <w:rFonts w:asciiTheme="minorHAnsi" w:hAnsiTheme="minorHAnsi" w:cstheme="minorHAnsi"/>
          <w:szCs w:val="22"/>
          <w:lang w:val="el-GR"/>
        </w:rPr>
        <w:tab/>
      </w:r>
      <w:r w:rsidR="0095277B" w:rsidRPr="0095277B">
        <w:rPr>
          <w:rFonts w:asciiTheme="minorHAnsi" w:hAnsiTheme="minorHAnsi" w:cstheme="minorHAnsi"/>
          <w:szCs w:val="22"/>
          <w:lang w:val="el-GR"/>
        </w:rPr>
        <w:t>Αποκατάσταση αρχαίου θεάτρου Λάρισας – Φάση Ε’</w:t>
      </w:r>
    </w:p>
    <w:p w14:paraId="7BB1BF50" w14:textId="7E90E780" w:rsidR="0095277B" w:rsidRDefault="0095277B" w:rsidP="007F217B">
      <w:pPr>
        <w:pStyle w:val="af1"/>
        <w:spacing w:after="0"/>
        <w:ind w:left="2586" w:right="927" w:firstLine="294"/>
        <w:rPr>
          <w:rFonts w:asciiTheme="minorHAnsi" w:hAnsiTheme="minorHAnsi" w:cstheme="minorHAnsi"/>
          <w:szCs w:val="22"/>
          <w:lang w:val="el-GR"/>
        </w:rPr>
      </w:pPr>
      <w:proofErr w:type="spellStart"/>
      <w:r w:rsidRPr="009D432D">
        <w:rPr>
          <w:rFonts w:asciiTheme="minorHAnsi" w:hAnsiTheme="minorHAnsi" w:cstheme="minorHAnsi"/>
          <w:szCs w:val="22"/>
          <w:lang w:val="el-GR"/>
        </w:rPr>
        <w:t>Υποέργο</w:t>
      </w:r>
      <w:proofErr w:type="spellEnd"/>
      <w:r w:rsidRPr="009D432D">
        <w:rPr>
          <w:rFonts w:asciiTheme="minorHAnsi" w:hAnsiTheme="minorHAnsi" w:cstheme="minorHAnsi"/>
          <w:szCs w:val="22"/>
          <w:lang w:val="el-GR"/>
        </w:rPr>
        <w:t xml:space="preserve"> </w:t>
      </w:r>
      <w:r w:rsidRPr="00DC0D9B">
        <w:rPr>
          <w:rFonts w:asciiTheme="minorHAnsi" w:hAnsiTheme="minorHAnsi" w:cstheme="minorHAnsi"/>
          <w:szCs w:val="22"/>
          <w:lang w:val="el-GR"/>
        </w:rPr>
        <w:t>2:  «</w:t>
      </w:r>
      <w:r w:rsidRPr="000B32B1">
        <w:rPr>
          <w:rFonts w:asciiTheme="minorHAnsi" w:hAnsiTheme="minorHAnsi" w:cstheme="minorHAnsi"/>
          <w:szCs w:val="22"/>
          <w:lang w:val="el-GR"/>
        </w:rPr>
        <w:t>Προμήθεια Μαρμάρου»</w:t>
      </w:r>
      <w:r w:rsidRPr="006603AF" w:rsidDel="0082004B">
        <w:rPr>
          <w:rFonts w:asciiTheme="minorHAnsi" w:hAnsiTheme="minorHAnsi" w:cstheme="minorHAnsi"/>
          <w:szCs w:val="22"/>
          <w:lang w:val="el-GR"/>
        </w:rPr>
        <w:t xml:space="preserve"> </w:t>
      </w:r>
      <w:r w:rsidRPr="000B32B1">
        <w:rPr>
          <w:rFonts w:asciiTheme="minorHAnsi" w:hAnsiTheme="minorHAnsi" w:cstheme="minorHAnsi"/>
          <w:szCs w:val="22"/>
          <w:lang w:val="el-GR"/>
        </w:rPr>
        <w:t>με κωδικό MIS 5041781</w:t>
      </w:r>
    </w:p>
    <w:p w14:paraId="23AA87FD" w14:textId="15B27F7E" w:rsidR="0095277B" w:rsidRDefault="0095277B" w:rsidP="007F217B">
      <w:pPr>
        <w:pStyle w:val="af1"/>
        <w:spacing w:after="0"/>
        <w:ind w:left="2160" w:right="927" w:firstLine="720"/>
        <w:rPr>
          <w:rFonts w:asciiTheme="minorHAnsi" w:hAnsiTheme="minorHAnsi" w:cstheme="minorHAnsi"/>
          <w:szCs w:val="22"/>
          <w:lang w:val="el-GR"/>
        </w:rPr>
      </w:pPr>
      <w:proofErr w:type="spellStart"/>
      <w:r w:rsidRPr="000B32B1">
        <w:rPr>
          <w:rFonts w:asciiTheme="minorHAnsi" w:hAnsiTheme="minorHAnsi" w:cstheme="minorHAnsi"/>
          <w:szCs w:val="22"/>
          <w:lang w:val="el-GR"/>
        </w:rPr>
        <w:t>Κωδ</w:t>
      </w:r>
      <w:proofErr w:type="spellEnd"/>
      <w:r w:rsidRPr="000B32B1">
        <w:rPr>
          <w:rFonts w:asciiTheme="minorHAnsi" w:hAnsiTheme="minorHAnsi" w:cstheme="minorHAnsi"/>
          <w:szCs w:val="22"/>
          <w:lang w:val="el-GR"/>
        </w:rPr>
        <w:t>. πράξης 2019ΕΠ00610014</w:t>
      </w:r>
    </w:p>
    <w:p w14:paraId="09EE9150" w14:textId="19499C28" w:rsidR="0095277B" w:rsidRDefault="00EE2111" w:rsidP="0095277B">
      <w:pPr>
        <w:pStyle w:val="af1"/>
        <w:ind w:left="426" w:right="927"/>
        <w:rPr>
          <w:rFonts w:asciiTheme="minorHAnsi" w:hAnsiTheme="minorHAnsi" w:cstheme="minorHAnsi"/>
          <w:szCs w:val="22"/>
          <w:lang w:val="el-GR"/>
        </w:rPr>
      </w:pPr>
      <w:r w:rsidRPr="009D432D">
        <w:rPr>
          <w:rFonts w:asciiTheme="minorHAnsi" w:hAnsiTheme="minorHAnsi" w:cstheme="minorHAnsi"/>
          <w:szCs w:val="22"/>
          <w:lang w:val="el-GR"/>
        </w:rPr>
        <w:t>Διακήρυξη</w:t>
      </w:r>
      <w:r w:rsidRPr="0095277B">
        <w:rPr>
          <w:rFonts w:asciiTheme="minorHAnsi" w:hAnsiTheme="minorHAnsi" w:cstheme="minorHAnsi"/>
          <w:szCs w:val="22"/>
          <w:lang w:val="el-GR"/>
        </w:rPr>
        <w:t xml:space="preserve"> </w:t>
      </w:r>
      <w:r w:rsidRPr="009D432D">
        <w:rPr>
          <w:rFonts w:asciiTheme="minorHAnsi" w:hAnsiTheme="minorHAnsi" w:cstheme="minorHAnsi"/>
          <w:szCs w:val="22"/>
          <w:lang w:val="el-GR"/>
        </w:rPr>
        <w:t>αριθ.</w:t>
      </w:r>
      <w:r w:rsidRPr="009D432D">
        <w:rPr>
          <w:rFonts w:asciiTheme="minorHAnsi" w:hAnsiTheme="minorHAnsi" w:cstheme="minorHAnsi"/>
          <w:szCs w:val="22"/>
          <w:lang w:val="el-GR"/>
        </w:rPr>
        <w:tab/>
      </w:r>
      <w:r w:rsidR="0095277B">
        <w:rPr>
          <w:rFonts w:asciiTheme="minorHAnsi" w:hAnsiTheme="minorHAnsi" w:cstheme="minorHAnsi"/>
          <w:szCs w:val="22"/>
          <w:lang w:val="el-GR"/>
        </w:rPr>
        <w:tab/>
      </w:r>
      <w:r w:rsidR="00694D8A">
        <w:rPr>
          <w:rFonts w:asciiTheme="minorHAnsi" w:hAnsiTheme="minorHAnsi" w:cstheme="minorHAnsi"/>
          <w:szCs w:val="22"/>
          <w:lang w:val="el-GR"/>
        </w:rPr>
        <w:t>1/2020</w:t>
      </w:r>
    </w:p>
    <w:p w14:paraId="643FF6E6" w14:textId="081D773E" w:rsidR="00EE2111" w:rsidRDefault="0095277B" w:rsidP="007F217B">
      <w:pPr>
        <w:pStyle w:val="af1"/>
        <w:ind w:right="927"/>
        <w:rPr>
          <w:rFonts w:asciiTheme="minorHAnsi" w:hAnsiTheme="minorHAnsi" w:cstheme="minorHAnsi"/>
          <w:szCs w:val="22"/>
          <w:lang w:val="el-GR"/>
        </w:rPr>
      </w:pPr>
      <w:r w:rsidRPr="0095277B">
        <w:rPr>
          <w:rFonts w:asciiTheme="minorHAnsi" w:hAnsiTheme="minorHAnsi" w:cstheme="minorHAnsi"/>
          <w:szCs w:val="22"/>
          <w:lang w:val="el-GR"/>
        </w:rPr>
        <w:t xml:space="preserve">Σύμφωνα με την παραπάνω Διακήρυξή σας, σας υποβάλλουμε την προσφορά μας με τους κατωτέρω οικονομικούς όρους: </w:t>
      </w:r>
    </w:p>
    <w:tbl>
      <w:tblPr>
        <w:tblpPr w:leftFromText="180" w:rightFromText="180" w:vertAnchor="page" w:horzAnchor="margin" w:tblpY="8490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50"/>
        <w:gridCol w:w="1559"/>
        <w:gridCol w:w="1271"/>
        <w:gridCol w:w="1100"/>
        <w:gridCol w:w="1617"/>
      </w:tblGrid>
      <w:tr w:rsidR="007F217B" w:rsidRPr="00447D4B" w14:paraId="07822338" w14:textId="77777777" w:rsidTr="0091404A">
        <w:trPr>
          <w:trHeight w:val="495"/>
        </w:trPr>
        <w:tc>
          <w:tcPr>
            <w:tcW w:w="9937" w:type="dxa"/>
            <w:gridSpan w:val="6"/>
            <w:shd w:val="clear" w:color="auto" w:fill="D9D9D9"/>
          </w:tcPr>
          <w:p w14:paraId="6EEFFB21" w14:textId="375B5FFA" w:rsidR="007F217B" w:rsidRPr="00447D4B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ΟΙΚΟΝΟΜΙΚΗ </w:t>
            </w:r>
            <w:r w:rsidRPr="0095277B">
              <w:rPr>
                <w:rFonts w:asciiTheme="minorHAnsi" w:hAnsiTheme="minorHAnsi" w:cstheme="minorHAnsi"/>
                <w:b/>
                <w:szCs w:val="22"/>
                <w:lang w:val="el-GR"/>
              </w:rPr>
              <w:t>ΠΡΟΣΦΟΡΑ</w:t>
            </w:r>
          </w:p>
        </w:tc>
      </w:tr>
      <w:tr w:rsidR="007F217B" w:rsidRPr="009D432D" w14:paraId="3B945FD4" w14:textId="77777777" w:rsidTr="0091404A">
        <w:trPr>
          <w:trHeight w:val="1001"/>
        </w:trPr>
        <w:tc>
          <w:tcPr>
            <w:tcW w:w="640" w:type="dxa"/>
          </w:tcPr>
          <w:p w14:paraId="268DC322" w14:textId="77777777" w:rsidR="007F217B" w:rsidRPr="00447D4B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  <w:p w14:paraId="2783B423" w14:textId="77777777" w:rsidR="007F217B" w:rsidRPr="009D432D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Α/Α</w:t>
            </w:r>
          </w:p>
        </w:tc>
        <w:tc>
          <w:tcPr>
            <w:tcW w:w="3750" w:type="dxa"/>
          </w:tcPr>
          <w:p w14:paraId="02A272D1" w14:textId="77777777" w:rsidR="007F217B" w:rsidRPr="00DC0D9B" w:rsidRDefault="007F217B" w:rsidP="00FF2EA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2D1B7612" w14:textId="77777777" w:rsidR="007F217B" w:rsidRPr="00DC0D9B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DC0D9B">
              <w:rPr>
                <w:rFonts w:asciiTheme="minorHAnsi" w:hAnsiTheme="minorHAnsi" w:cstheme="minorHAnsi"/>
                <w:b/>
                <w:szCs w:val="22"/>
                <w:lang w:val="en-US"/>
              </w:rPr>
              <w:t>Περιγρ</w:t>
            </w:r>
            <w:proofErr w:type="spellEnd"/>
            <w:r w:rsidRPr="00DC0D9B">
              <w:rPr>
                <w:rFonts w:asciiTheme="minorHAnsi" w:hAnsiTheme="minorHAnsi" w:cstheme="minorHAnsi"/>
                <w:b/>
                <w:szCs w:val="22"/>
                <w:lang w:val="en-US"/>
              </w:rPr>
              <w:t>αφή</w:t>
            </w:r>
          </w:p>
        </w:tc>
        <w:tc>
          <w:tcPr>
            <w:tcW w:w="1559" w:type="dxa"/>
          </w:tcPr>
          <w:p w14:paraId="118D6896" w14:textId="77777777" w:rsidR="007F217B" w:rsidRPr="006603AF" w:rsidRDefault="007F217B" w:rsidP="00FF2EA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78F1F704" w14:textId="77777777" w:rsidR="007F217B" w:rsidRPr="006603AF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>Μονάδ</w:t>
            </w:r>
            <w:proofErr w:type="spellEnd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α </w:t>
            </w:r>
            <w:proofErr w:type="spellStart"/>
            <w:r w:rsidRPr="006603AF">
              <w:rPr>
                <w:rFonts w:asciiTheme="minorHAnsi" w:hAnsiTheme="minorHAnsi" w:cstheme="minorHAnsi"/>
                <w:b/>
                <w:szCs w:val="22"/>
                <w:lang w:val="en-US"/>
              </w:rPr>
              <w:t>μέτρησης</w:t>
            </w:r>
            <w:proofErr w:type="spellEnd"/>
          </w:p>
        </w:tc>
        <w:tc>
          <w:tcPr>
            <w:tcW w:w="1271" w:type="dxa"/>
          </w:tcPr>
          <w:p w14:paraId="759E3AF4" w14:textId="77777777" w:rsidR="007F217B" w:rsidRPr="00311B19" w:rsidRDefault="007F217B" w:rsidP="00FF2EA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52488F10" w14:textId="77777777" w:rsidR="007F217B" w:rsidRPr="0082423D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82423D">
              <w:rPr>
                <w:rFonts w:asciiTheme="minorHAnsi" w:hAnsiTheme="minorHAnsi" w:cstheme="minorHAnsi"/>
                <w:b/>
                <w:szCs w:val="22"/>
                <w:lang w:val="en-US"/>
              </w:rPr>
              <w:t>Ποσότητ</w:t>
            </w:r>
            <w:proofErr w:type="spellEnd"/>
            <w:r w:rsidRPr="0082423D">
              <w:rPr>
                <w:rFonts w:asciiTheme="minorHAnsi" w:hAnsiTheme="minorHAnsi" w:cstheme="minorHAnsi"/>
                <w:b/>
                <w:szCs w:val="22"/>
                <w:lang w:val="en-US"/>
              </w:rPr>
              <w:t>α</w:t>
            </w:r>
          </w:p>
        </w:tc>
        <w:tc>
          <w:tcPr>
            <w:tcW w:w="1100" w:type="dxa"/>
          </w:tcPr>
          <w:p w14:paraId="44A52C5C" w14:textId="77777777" w:rsidR="007F217B" w:rsidRPr="009D432D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Τιμή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μονάδ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ας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χωρίς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ΦΠΑ</w:t>
            </w:r>
          </w:p>
        </w:tc>
        <w:tc>
          <w:tcPr>
            <w:tcW w:w="1617" w:type="dxa"/>
          </w:tcPr>
          <w:p w14:paraId="0FA38D35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106CDE2F" w14:textId="77777777" w:rsidR="007F217B" w:rsidRPr="009D432D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Καθ. </w:t>
            </w:r>
            <w:proofErr w:type="spellStart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Αξί</w:t>
            </w:r>
            <w:proofErr w:type="spellEnd"/>
            <w:r w:rsidRPr="009D432D">
              <w:rPr>
                <w:rFonts w:asciiTheme="minorHAnsi" w:hAnsiTheme="minorHAnsi" w:cstheme="minorHAnsi"/>
                <w:b/>
                <w:szCs w:val="22"/>
                <w:lang w:val="en-US"/>
              </w:rPr>
              <w:t>α</w:t>
            </w:r>
          </w:p>
        </w:tc>
      </w:tr>
      <w:tr w:rsidR="007F217B" w:rsidRPr="009D432D" w14:paraId="6AC861D0" w14:textId="77777777" w:rsidTr="0091404A">
        <w:trPr>
          <w:trHeight w:val="404"/>
        </w:trPr>
        <w:tc>
          <w:tcPr>
            <w:tcW w:w="640" w:type="dxa"/>
          </w:tcPr>
          <w:p w14:paraId="462D2F0B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szCs w:val="22"/>
                <w:lang w:val="el-GR"/>
              </w:rPr>
              <w:t>1</w:t>
            </w:r>
          </w:p>
        </w:tc>
        <w:tc>
          <w:tcPr>
            <w:tcW w:w="3750" w:type="dxa"/>
          </w:tcPr>
          <w:p w14:paraId="4E728978" w14:textId="77777777" w:rsidR="007F217B" w:rsidRPr="00DC0D9B" w:rsidRDefault="007F217B" w:rsidP="00FF2EA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D432D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 xml:space="preserve">Συνολικός </w:t>
            </w:r>
            <w:r w:rsidRPr="00DC0D9B">
              <w:rPr>
                <w:rFonts w:asciiTheme="minorHAnsi" w:hAnsiTheme="minorHAnsi" w:cstheme="minorHAnsi"/>
                <w:iCs/>
                <w:color w:val="000000"/>
                <w:szCs w:val="22"/>
                <w:lang w:val="el-GR"/>
              </w:rPr>
              <w:t>όγκος μαρμάρου</w:t>
            </w:r>
          </w:p>
        </w:tc>
        <w:tc>
          <w:tcPr>
            <w:tcW w:w="1559" w:type="dxa"/>
          </w:tcPr>
          <w:p w14:paraId="1B109D95" w14:textId="77777777" w:rsidR="007F217B" w:rsidRPr="00586DC7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586DC7">
              <w:rPr>
                <w:rFonts w:asciiTheme="minorHAnsi" w:hAnsiTheme="minorHAnsi" w:cstheme="minorHAnsi"/>
                <w:szCs w:val="22"/>
                <w:lang w:val="en-US"/>
              </w:rPr>
              <w:t>m</w:t>
            </w:r>
            <w:r w:rsidRPr="009D432D">
              <w:rPr>
                <w:rFonts w:asciiTheme="minorHAnsi" w:hAnsiTheme="minorHAnsi" w:cstheme="minorHAnsi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1271" w:type="dxa"/>
          </w:tcPr>
          <w:p w14:paraId="677A2090" w14:textId="77777777" w:rsidR="007F217B" w:rsidRPr="00586DC7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586DC7">
              <w:rPr>
                <w:rFonts w:asciiTheme="minorHAnsi" w:hAnsiTheme="minorHAnsi" w:cstheme="minorHAnsi"/>
                <w:szCs w:val="22"/>
                <w:lang w:val="el-GR"/>
              </w:rPr>
              <w:t>109</w:t>
            </w:r>
            <w:r w:rsidRPr="009D432D">
              <w:rPr>
                <w:rFonts w:asciiTheme="minorHAnsi" w:hAnsiTheme="minorHAnsi" w:cstheme="minorHAnsi"/>
                <w:szCs w:val="22"/>
                <w:lang w:val="el-GR"/>
              </w:rPr>
              <w:t>,</w:t>
            </w:r>
            <w:r w:rsidRPr="009D432D">
              <w:rPr>
                <w:rFonts w:asciiTheme="minorHAnsi" w:hAnsiTheme="minorHAnsi" w:cstheme="minorHAnsi"/>
                <w:szCs w:val="22"/>
                <w:lang w:val="en-US"/>
              </w:rPr>
              <w:t>44</w:t>
            </w:r>
          </w:p>
        </w:tc>
        <w:tc>
          <w:tcPr>
            <w:tcW w:w="1100" w:type="dxa"/>
          </w:tcPr>
          <w:p w14:paraId="5340206F" w14:textId="77777777" w:rsidR="007F217B" w:rsidRPr="00586DC7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  <w:tc>
          <w:tcPr>
            <w:tcW w:w="1617" w:type="dxa"/>
          </w:tcPr>
          <w:p w14:paraId="5E292048" w14:textId="77777777" w:rsidR="007F217B" w:rsidRPr="00586DC7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7F217B" w:rsidRPr="00694D8A" w14:paraId="01077849" w14:textId="77777777" w:rsidTr="0091404A">
        <w:trPr>
          <w:trHeight w:val="261"/>
        </w:trPr>
        <w:tc>
          <w:tcPr>
            <w:tcW w:w="4390" w:type="dxa"/>
            <w:gridSpan w:val="2"/>
          </w:tcPr>
          <w:p w14:paraId="245D6BD7" w14:textId="77777777" w:rsidR="007F217B" w:rsidRPr="009D432D" w:rsidRDefault="007F217B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ΧΩΡΙΣ Φ.Π.Α. (αριθμητικά)</w:t>
            </w:r>
          </w:p>
        </w:tc>
        <w:tc>
          <w:tcPr>
            <w:tcW w:w="5547" w:type="dxa"/>
            <w:gridSpan w:val="4"/>
          </w:tcPr>
          <w:p w14:paraId="2EFED393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7F217B" w:rsidRPr="00694D8A" w14:paraId="325EA520" w14:textId="77777777" w:rsidTr="0091404A">
        <w:trPr>
          <w:trHeight w:val="313"/>
        </w:trPr>
        <w:tc>
          <w:tcPr>
            <w:tcW w:w="4390" w:type="dxa"/>
            <w:gridSpan w:val="2"/>
          </w:tcPr>
          <w:p w14:paraId="169E3FBF" w14:textId="77777777" w:rsidR="007F217B" w:rsidRPr="009D432D" w:rsidRDefault="007F217B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ΧΩΡΙΣ Φ.Π.Α. (ολογράφως)</w:t>
            </w:r>
          </w:p>
        </w:tc>
        <w:tc>
          <w:tcPr>
            <w:tcW w:w="5547" w:type="dxa"/>
            <w:gridSpan w:val="4"/>
          </w:tcPr>
          <w:p w14:paraId="500030D8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7F217B" w:rsidRPr="009D432D" w14:paraId="1D99218C" w14:textId="77777777" w:rsidTr="0091404A">
        <w:trPr>
          <w:trHeight w:val="351"/>
        </w:trPr>
        <w:tc>
          <w:tcPr>
            <w:tcW w:w="4390" w:type="dxa"/>
            <w:gridSpan w:val="2"/>
          </w:tcPr>
          <w:p w14:paraId="73F185E7" w14:textId="77777777" w:rsidR="007F217B" w:rsidRPr="00586DC7" w:rsidRDefault="007F217B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86DC7">
              <w:rPr>
                <w:rFonts w:asciiTheme="minorHAnsi" w:hAnsiTheme="minorHAnsi" w:cstheme="minorHAnsi"/>
                <w:b/>
                <w:szCs w:val="22"/>
                <w:lang w:val="el-GR"/>
              </w:rPr>
              <w:t>Φ.Π.Α. 24%</w:t>
            </w:r>
          </w:p>
        </w:tc>
        <w:tc>
          <w:tcPr>
            <w:tcW w:w="5547" w:type="dxa"/>
            <w:gridSpan w:val="4"/>
          </w:tcPr>
          <w:p w14:paraId="13AAE17D" w14:textId="77777777" w:rsidR="007F217B" w:rsidRPr="00586DC7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7F217B" w:rsidRPr="00694D8A" w14:paraId="1D6A330E" w14:textId="77777777" w:rsidTr="0091404A">
        <w:trPr>
          <w:trHeight w:val="363"/>
        </w:trPr>
        <w:tc>
          <w:tcPr>
            <w:tcW w:w="4390" w:type="dxa"/>
            <w:gridSpan w:val="2"/>
          </w:tcPr>
          <w:p w14:paraId="16A8C6FD" w14:textId="77777777" w:rsidR="007F217B" w:rsidRPr="009D432D" w:rsidRDefault="007F217B" w:rsidP="00FF2EA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ΜΕ Φ.Π.Α. 24% (αριθμητικά)</w:t>
            </w:r>
          </w:p>
        </w:tc>
        <w:tc>
          <w:tcPr>
            <w:tcW w:w="5547" w:type="dxa"/>
            <w:gridSpan w:val="4"/>
          </w:tcPr>
          <w:p w14:paraId="63E68431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  <w:tr w:rsidR="007F217B" w:rsidRPr="00694D8A" w14:paraId="5B302C19" w14:textId="77777777" w:rsidTr="0091404A">
        <w:trPr>
          <w:trHeight w:val="660"/>
        </w:trPr>
        <w:tc>
          <w:tcPr>
            <w:tcW w:w="4390" w:type="dxa"/>
            <w:gridSpan w:val="2"/>
          </w:tcPr>
          <w:p w14:paraId="0E355F1B" w14:textId="77777777" w:rsidR="007F217B" w:rsidRPr="009D432D" w:rsidRDefault="007F217B" w:rsidP="00FF2EAA">
            <w:pPr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9D432D">
              <w:rPr>
                <w:rFonts w:asciiTheme="minorHAnsi" w:hAnsiTheme="minorHAnsi" w:cstheme="minorHAnsi"/>
                <w:b/>
                <w:szCs w:val="22"/>
                <w:lang w:val="el-GR"/>
              </w:rPr>
              <w:t>ΣΥΝΟΛΙΚΗ ΤΙΜΗ ΜΕ Φ.Π.Α. 24% (ολογράφως)</w:t>
            </w:r>
          </w:p>
        </w:tc>
        <w:tc>
          <w:tcPr>
            <w:tcW w:w="5547" w:type="dxa"/>
            <w:gridSpan w:val="4"/>
          </w:tcPr>
          <w:p w14:paraId="308E3912" w14:textId="77777777" w:rsidR="007F217B" w:rsidRPr="009D432D" w:rsidRDefault="007F217B" w:rsidP="00FF2EAA">
            <w:pPr>
              <w:rPr>
                <w:rFonts w:asciiTheme="minorHAnsi" w:hAnsiTheme="minorHAnsi" w:cstheme="minorHAnsi"/>
                <w:szCs w:val="22"/>
                <w:lang w:val="el-GR"/>
              </w:rPr>
            </w:pPr>
          </w:p>
        </w:tc>
      </w:tr>
    </w:tbl>
    <w:p w14:paraId="5ECD4C39" w14:textId="6ADF3649" w:rsidR="0095277B" w:rsidRDefault="0095277B" w:rsidP="0095277B">
      <w:pPr>
        <w:pStyle w:val="af1"/>
        <w:ind w:right="927"/>
        <w:rPr>
          <w:rFonts w:asciiTheme="minorHAnsi" w:hAnsiTheme="minorHAnsi" w:cstheme="minorHAnsi"/>
          <w:szCs w:val="22"/>
          <w:lang w:val="el-GR"/>
        </w:rPr>
      </w:pPr>
      <w:r w:rsidRPr="007F217B">
        <w:rPr>
          <w:rFonts w:asciiTheme="minorHAnsi" w:hAnsiTheme="minorHAnsi" w:cstheme="minorHAnsi"/>
          <w:szCs w:val="22"/>
          <w:lang w:val="el-GR"/>
        </w:rPr>
        <w:t>Ο χρόν</w:t>
      </w:r>
      <w:r w:rsidRPr="0095277B">
        <w:rPr>
          <w:rFonts w:asciiTheme="minorHAnsi" w:hAnsiTheme="minorHAnsi" w:cstheme="minorHAnsi"/>
          <w:szCs w:val="22"/>
          <w:lang w:val="el-GR"/>
        </w:rPr>
        <w:t>ος ισχύος της προσφοράς είναι δ</w:t>
      </w:r>
      <w:r>
        <w:rPr>
          <w:rFonts w:asciiTheme="minorHAnsi" w:hAnsiTheme="minorHAnsi" w:cstheme="minorHAnsi"/>
          <w:szCs w:val="22"/>
          <w:lang w:val="el-GR"/>
        </w:rPr>
        <w:t>ώδε</w:t>
      </w:r>
      <w:r w:rsidRPr="007F217B">
        <w:rPr>
          <w:rFonts w:asciiTheme="minorHAnsi" w:hAnsiTheme="minorHAnsi" w:cstheme="minorHAnsi"/>
          <w:szCs w:val="22"/>
          <w:lang w:val="el-GR"/>
        </w:rPr>
        <w:t>κα (1</w:t>
      </w:r>
      <w:r w:rsidRPr="0095277B">
        <w:rPr>
          <w:rFonts w:asciiTheme="minorHAnsi" w:hAnsiTheme="minorHAnsi" w:cstheme="minorHAnsi"/>
          <w:szCs w:val="22"/>
          <w:lang w:val="el-GR"/>
        </w:rPr>
        <w:t>2</w:t>
      </w:r>
      <w:r w:rsidRPr="007F217B">
        <w:rPr>
          <w:rFonts w:asciiTheme="minorHAnsi" w:hAnsiTheme="minorHAnsi" w:cstheme="minorHAnsi"/>
          <w:szCs w:val="22"/>
          <w:lang w:val="el-GR"/>
        </w:rPr>
        <w:t>) μήνες από την επομένη της ημερομηνίας διενέργειας του Διαγωνισμού.</w:t>
      </w:r>
    </w:p>
    <w:p w14:paraId="0504B794" w14:textId="7BA3178A" w:rsidR="003112F1" w:rsidRDefault="0095277B" w:rsidP="004E4A35">
      <w:pPr>
        <w:pStyle w:val="af1"/>
        <w:ind w:right="927"/>
        <w:jc w:val="center"/>
        <w:rPr>
          <w:rFonts w:asciiTheme="minorHAnsi" w:hAnsiTheme="minorHAnsi" w:cstheme="minorHAnsi"/>
          <w:szCs w:val="22"/>
          <w:lang w:val="el-GR"/>
        </w:rPr>
      </w:pPr>
      <w:r w:rsidRPr="0095277B">
        <w:rPr>
          <w:rFonts w:asciiTheme="minorHAnsi" w:hAnsiTheme="minorHAnsi" w:cstheme="minorHAnsi"/>
          <w:szCs w:val="22"/>
          <w:lang w:val="el-GR"/>
        </w:rPr>
        <w:t>Ο προσφέρων</w:t>
      </w:r>
    </w:p>
    <w:p w14:paraId="0AB46A7A" w14:textId="77777777" w:rsidR="004E4A35" w:rsidRDefault="004E4A35" w:rsidP="004E4A35">
      <w:pPr>
        <w:pStyle w:val="af1"/>
        <w:ind w:right="927"/>
        <w:jc w:val="center"/>
        <w:rPr>
          <w:rFonts w:asciiTheme="minorHAnsi" w:hAnsiTheme="minorHAnsi" w:cstheme="minorHAnsi"/>
          <w:szCs w:val="22"/>
          <w:lang w:val="el-GR"/>
        </w:rPr>
      </w:pPr>
    </w:p>
    <w:p w14:paraId="441CE1FB" w14:textId="77777777" w:rsidR="0095277B" w:rsidRDefault="0095277B" w:rsidP="007F217B">
      <w:pPr>
        <w:pStyle w:val="af1"/>
        <w:spacing w:after="0"/>
        <w:ind w:right="927"/>
        <w:jc w:val="center"/>
        <w:rPr>
          <w:rFonts w:asciiTheme="minorHAnsi" w:hAnsiTheme="minorHAnsi" w:cstheme="minorHAnsi"/>
          <w:szCs w:val="22"/>
          <w:lang w:val="el-GR"/>
        </w:rPr>
      </w:pPr>
      <w:r w:rsidRPr="0095277B">
        <w:rPr>
          <w:rFonts w:asciiTheme="minorHAnsi" w:hAnsiTheme="minorHAnsi" w:cstheme="minorHAnsi"/>
          <w:szCs w:val="22"/>
          <w:lang w:val="el-GR"/>
        </w:rPr>
        <w:t>(Υπογραφή &amp; σφραγίδα της εταιρείας)</w:t>
      </w:r>
    </w:p>
    <w:p w14:paraId="761E35B1" w14:textId="6EBCE1AE" w:rsidR="004E4A35" w:rsidRDefault="0095277B" w:rsidP="004E4A35">
      <w:pPr>
        <w:pStyle w:val="af1"/>
        <w:spacing w:after="0"/>
        <w:ind w:right="927"/>
        <w:jc w:val="center"/>
        <w:rPr>
          <w:rFonts w:asciiTheme="minorHAnsi" w:hAnsiTheme="minorHAnsi" w:cstheme="minorHAnsi"/>
          <w:szCs w:val="22"/>
          <w:lang w:val="el-GR"/>
        </w:rPr>
      </w:pPr>
      <w:r w:rsidRPr="0095277B">
        <w:rPr>
          <w:rFonts w:asciiTheme="minorHAnsi" w:hAnsiTheme="minorHAnsi" w:cstheme="minorHAnsi"/>
          <w:szCs w:val="22"/>
          <w:lang w:val="el-GR"/>
        </w:rPr>
        <w:t>(Ονοματε</w:t>
      </w:r>
      <w:r w:rsidR="004E4A35">
        <w:rPr>
          <w:rFonts w:asciiTheme="minorHAnsi" w:hAnsiTheme="minorHAnsi" w:cstheme="minorHAnsi"/>
          <w:szCs w:val="22"/>
          <w:lang w:val="el-GR"/>
        </w:rPr>
        <w:t>πώνυμο &amp; ιδιότητα στην εταιρεία)</w:t>
      </w:r>
    </w:p>
    <w:sectPr w:rsidR="004E4A35" w:rsidSect="0091404A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3118" w14:textId="77777777" w:rsidR="00C70F0C" w:rsidRDefault="00C70F0C">
      <w:pPr>
        <w:spacing w:after="0"/>
      </w:pPr>
      <w:r>
        <w:separator/>
      </w:r>
    </w:p>
  </w:endnote>
  <w:endnote w:type="continuationSeparator" w:id="0">
    <w:p w14:paraId="645D44C3" w14:textId="77777777" w:rsidR="00C70F0C" w:rsidRDefault="00C70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0E3C" w14:textId="5429B6FF" w:rsidR="00FC3162" w:rsidRDefault="00FC3162">
    <w:pPr>
      <w:pStyle w:val="af1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03DB1" wp14:editId="4164D41A">
              <wp:simplePos x="0" y="0"/>
              <wp:positionH relativeFrom="page">
                <wp:posOffset>6188075</wp:posOffset>
              </wp:positionH>
              <wp:positionV relativeFrom="page">
                <wp:posOffset>10041255</wp:posOffset>
              </wp:positionV>
              <wp:extent cx="192405" cy="165100"/>
              <wp:effectExtent l="0" t="0" r="17145" b="635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3B007" w14:textId="61AF60C3" w:rsidR="00FC3162" w:rsidRDefault="00FC3162" w:rsidP="004E4A35">
                          <w:pPr>
                            <w:spacing w:line="234" w:lineRule="exact"/>
                            <w:rPr>
                              <w:rFonts w:ascii="Trebuchet MS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03DB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87.25pt;margin-top:790.65pt;width:15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1NsgIAALE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" filled="f" stroked="f">
              <v:textbox inset="0,0,0,0">
                <w:txbxContent>
                  <w:p w14:paraId="2C13B007" w14:textId="61AF60C3" w:rsidR="00FC3162" w:rsidRDefault="00FC3162" w:rsidP="004E4A35">
                    <w:pPr>
                      <w:spacing w:line="234" w:lineRule="exact"/>
                      <w:rPr>
                        <w:rFonts w:ascii="Trebuchet MS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6E127" w14:textId="77777777" w:rsidR="00C70F0C" w:rsidRDefault="00C70F0C">
      <w:pPr>
        <w:spacing w:after="0"/>
      </w:pPr>
      <w:r>
        <w:separator/>
      </w:r>
    </w:p>
  </w:footnote>
  <w:footnote w:type="continuationSeparator" w:id="0">
    <w:p w14:paraId="659DEFBC" w14:textId="77777777" w:rsidR="00C70F0C" w:rsidRDefault="00C70F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A22C7" w14:textId="20E7B469" w:rsidR="00FC3162" w:rsidRDefault="00FC3162" w:rsidP="00A614CF">
    <w:pPr>
      <w:pStyle w:val="af7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F389186" wp14:editId="58338963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9AC5B" w14:textId="77777777" w:rsidR="00FC3162" w:rsidRPr="00D11BB3" w:rsidRDefault="00FC3162" w:rsidP="002A2444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891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Ln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" filled="f" stroked="f">
              <v:textbox inset="0,0,0,0">
                <w:txbxContent>
                  <w:p w14:paraId="7639AC5B" w14:textId="77777777" w:rsidR="00FC3162" w:rsidRPr="00D11BB3" w:rsidRDefault="00FC3162" w:rsidP="002A2444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4C2A6E49" wp14:editId="12D5BFC3">
          <wp:extent cx="909946" cy="933450"/>
          <wp:effectExtent l="0" t="0" r="5080" b="0"/>
          <wp:docPr id="76" name="Εικόνα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6DD1">
      <w:rPr>
        <w:noProof/>
        <w:lang w:val="el-GR" w:eastAsia="el-GR"/>
      </w:rPr>
      <w:drawing>
        <wp:inline distT="0" distB="0" distL="0" distR="0" wp14:anchorId="2D2A5C21" wp14:editId="4D1D31FC">
          <wp:extent cx="1450377" cy="866140"/>
          <wp:effectExtent l="0" t="0" r="0" b="0"/>
          <wp:docPr id="77" name="Εικόνα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309B" w14:textId="4CACB83E" w:rsidR="00FC3162" w:rsidRDefault="00FC3162" w:rsidP="00C23B75">
    <w:pPr>
      <w:pStyle w:val="af1"/>
      <w:spacing w:line="14" w:lineRule="auto"/>
      <w:rPr>
        <w:sz w:val="11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72064" behindDoc="1" locked="0" layoutInCell="1" allowOverlap="1" wp14:anchorId="0A8801E4" wp14:editId="0B005167">
          <wp:simplePos x="0" y="0"/>
          <wp:positionH relativeFrom="margin">
            <wp:align>left</wp:align>
          </wp:positionH>
          <wp:positionV relativeFrom="paragraph">
            <wp:posOffset>-260985</wp:posOffset>
          </wp:positionV>
          <wp:extent cx="809625" cy="762000"/>
          <wp:effectExtent l="0" t="0" r="9525" b="0"/>
          <wp:wrapTight wrapText="bothSides">
            <wp:wrapPolygon edited="0">
              <wp:start x="0" y="0"/>
              <wp:lineTo x="0" y="21060"/>
              <wp:lineTo x="21346" y="21060"/>
              <wp:lineTo x="21346" y="0"/>
              <wp:lineTo x="0" y="0"/>
            </wp:wrapPolygon>
          </wp:wrapTight>
          <wp:docPr id="80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0" distR="0" simplePos="0" relativeHeight="251670016" behindDoc="1" locked="0" layoutInCell="1" allowOverlap="1" wp14:anchorId="2E9B7745" wp14:editId="2879CBE6">
          <wp:simplePos x="0" y="0"/>
          <wp:positionH relativeFrom="page">
            <wp:posOffset>5800725</wp:posOffset>
          </wp:positionH>
          <wp:positionV relativeFrom="page">
            <wp:posOffset>238125</wp:posOffset>
          </wp:positionV>
          <wp:extent cx="1159557" cy="695325"/>
          <wp:effectExtent l="0" t="0" r="2540" b="0"/>
          <wp:wrapNone/>
          <wp:docPr id="8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9557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B0C42DA" wp14:editId="006D9E35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272790" cy="281305"/>
              <wp:effectExtent l="3175" t="1270" r="635" b="31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F0487" w14:textId="77777777" w:rsidR="00FC3162" w:rsidRPr="00B869F7" w:rsidRDefault="00FC3162" w:rsidP="00C23B75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B869F7"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</w:rPr>
                            <w:t>[</w:t>
                          </w:r>
                          <w:r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B869F7">
                            <w:rPr>
                              <w:rFonts w:ascii="Trebuchet MS" w:hAnsi="Trebuchet MS"/>
                              <w:b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C42D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3.25pt;margin-top:15.1pt;width:257.7pt;height:22.1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sX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" filled="f" stroked="f">
              <v:textbox inset="0,0,0,0">
                <w:txbxContent>
                  <w:p w14:paraId="450F0487" w14:textId="77777777" w:rsidR="00FC3162" w:rsidRPr="00B869F7" w:rsidRDefault="00FC3162" w:rsidP="00C23B75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B869F7"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</w:rPr>
                      <w:t>[</w:t>
                    </w:r>
                    <w:r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B869F7">
                      <w:rPr>
                        <w:rFonts w:ascii="Trebuchet MS" w:hAnsi="Trebuchet MS"/>
                        <w:b/>
                        <w:color w:val="BFBFBF" w:themeColor="background1" w:themeShade="BF"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1"/>
        <w:lang w:val="el-GR"/>
      </w:rPr>
      <w:t>+</w:t>
    </w:r>
  </w:p>
  <w:p w14:paraId="39727576" w14:textId="77777777" w:rsidR="00FC3162" w:rsidRDefault="00FC3162" w:rsidP="00C23B75">
    <w:pPr>
      <w:pStyle w:val="af1"/>
      <w:spacing w:line="14" w:lineRule="auto"/>
      <w:rPr>
        <w:sz w:val="11"/>
        <w:lang w:val="el-GR"/>
      </w:rPr>
    </w:pPr>
  </w:p>
  <w:p w14:paraId="771110D2" w14:textId="77777777" w:rsidR="00FC3162" w:rsidRDefault="00FC3162" w:rsidP="00C23B75">
    <w:pPr>
      <w:pStyle w:val="af1"/>
      <w:spacing w:line="14" w:lineRule="auto"/>
      <w:rPr>
        <w:sz w:val="11"/>
        <w:lang w:val="el-GR"/>
      </w:rPr>
    </w:pPr>
  </w:p>
  <w:p w14:paraId="784F675D" w14:textId="77777777" w:rsidR="00FC3162" w:rsidRDefault="00FC3162" w:rsidP="00C23B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BF486D"/>
    <w:multiLevelType w:val="hybridMultilevel"/>
    <w:tmpl w:val="799E344E"/>
    <w:lvl w:ilvl="0" w:tplc="FE803C06">
      <w:start w:val="5"/>
      <w:numFmt w:val="decimal"/>
      <w:lvlText w:val="%1"/>
      <w:lvlJc w:val="left"/>
      <w:pPr>
        <w:ind w:left="274" w:hanging="284"/>
      </w:pPr>
      <w:rPr>
        <w:rFonts w:ascii="Arial" w:eastAsia="Arial" w:hAnsi="Arial" w:cs="Arial" w:hint="default"/>
        <w:w w:val="91"/>
        <w:position w:val="7"/>
        <w:sz w:val="14"/>
        <w:szCs w:val="14"/>
      </w:rPr>
    </w:lvl>
    <w:lvl w:ilvl="1" w:tplc="39803EBA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DB5E44C0">
      <w:numFmt w:val="bullet"/>
      <w:lvlText w:val="•"/>
      <w:lvlJc w:val="left"/>
      <w:pPr>
        <w:ind w:left="2393" w:hanging="284"/>
      </w:pPr>
      <w:rPr>
        <w:rFonts w:hint="default"/>
      </w:rPr>
    </w:lvl>
    <w:lvl w:ilvl="3" w:tplc="D25A3F9C">
      <w:numFmt w:val="bullet"/>
      <w:lvlText w:val="•"/>
      <w:lvlJc w:val="left"/>
      <w:pPr>
        <w:ind w:left="3449" w:hanging="284"/>
      </w:pPr>
      <w:rPr>
        <w:rFonts w:hint="default"/>
      </w:rPr>
    </w:lvl>
    <w:lvl w:ilvl="4" w:tplc="CF4414C0">
      <w:numFmt w:val="bullet"/>
      <w:lvlText w:val="•"/>
      <w:lvlJc w:val="left"/>
      <w:pPr>
        <w:ind w:left="4506" w:hanging="284"/>
      </w:pPr>
      <w:rPr>
        <w:rFonts w:hint="default"/>
      </w:rPr>
    </w:lvl>
    <w:lvl w:ilvl="5" w:tplc="8EE454A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56209E64">
      <w:numFmt w:val="bullet"/>
      <w:lvlText w:val="•"/>
      <w:lvlJc w:val="left"/>
      <w:pPr>
        <w:ind w:left="6619" w:hanging="284"/>
      </w:pPr>
      <w:rPr>
        <w:rFonts w:hint="default"/>
      </w:rPr>
    </w:lvl>
    <w:lvl w:ilvl="7" w:tplc="DFF415F8">
      <w:numFmt w:val="bullet"/>
      <w:lvlText w:val="•"/>
      <w:lvlJc w:val="left"/>
      <w:pPr>
        <w:ind w:left="7676" w:hanging="284"/>
      </w:pPr>
      <w:rPr>
        <w:rFonts w:hint="default"/>
      </w:rPr>
    </w:lvl>
    <w:lvl w:ilvl="8" w:tplc="20B8B51E">
      <w:numFmt w:val="bullet"/>
      <w:lvlText w:val="•"/>
      <w:lvlJc w:val="left"/>
      <w:pPr>
        <w:ind w:left="8732" w:hanging="284"/>
      </w:pPr>
      <w:rPr>
        <w:rFonts w:hint="default"/>
      </w:rPr>
    </w:lvl>
  </w:abstractNum>
  <w:abstractNum w:abstractNumId="11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2" w15:restartNumberingAfterBreak="0">
    <w:nsid w:val="0326071C"/>
    <w:multiLevelType w:val="hybridMultilevel"/>
    <w:tmpl w:val="8FAC241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15DDC"/>
    <w:multiLevelType w:val="hybridMultilevel"/>
    <w:tmpl w:val="F3B4F098"/>
    <w:lvl w:ilvl="0" w:tplc="951AAB9A">
      <w:start w:val="1"/>
      <w:numFmt w:val="decimal"/>
      <w:lvlText w:val="%1."/>
      <w:lvlJc w:val="left"/>
      <w:pPr>
        <w:ind w:left="684" w:hanging="567"/>
      </w:pPr>
      <w:rPr>
        <w:rFonts w:ascii="Verdana" w:eastAsia="Verdana" w:hAnsi="Verdana" w:cs="Verdana" w:hint="default"/>
        <w:w w:val="99"/>
        <w:sz w:val="20"/>
        <w:szCs w:val="20"/>
        <w:lang w:val="el-GR" w:eastAsia="el-GR" w:bidi="el-GR"/>
      </w:rPr>
    </w:lvl>
    <w:lvl w:ilvl="1" w:tplc="C868CF7E">
      <w:numFmt w:val="bullet"/>
      <w:lvlText w:val="•"/>
      <w:lvlJc w:val="left"/>
      <w:pPr>
        <w:ind w:left="1472" w:hanging="567"/>
      </w:pPr>
      <w:rPr>
        <w:rFonts w:hint="default"/>
        <w:lang w:val="el-GR" w:eastAsia="el-GR" w:bidi="el-GR"/>
      </w:rPr>
    </w:lvl>
    <w:lvl w:ilvl="2" w:tplc="B86E06E6">
      <w:numFmt w:val="bullet"/>
      <w:lvlText w:val="•"/>
      <w:lvlJc w:val="left"/>
      <w:pPr>
        <w:ind w:left="2265" w:hanging="567"/>
      </w:pPr>
      <w:rPr>
        <w:rFonts w:hint="default"/>
        <w:lang w:val="el-GR" w:eastAsia="el-GR" w:bidi="el-GR"/>
      </w:rPr>
    </w:lvl>
    <w:lvl w:ilvl="3" w:tplc="F274026C">
      <w:numFmt w:val="bullet"/>
      <w:lvlText w:val="•"/>
      <w:lvlJc w:val="left"/>
      <w:pPr>
        <w:ind w:left="3057" w:hanging="567"/>
      </w:pPr>
      <w:rPr>
        <w:rFonts w:hint="default"/>
        <w:lang w:val="el-GR" w:eastAsia="el-GR" w:bidi="el-GR"/>
      </w:rPr>
    </w:lvl>
    <w:lvl w:ilvl="4" w:tplc="2AD81F60">
      <w:numFmt w:val="bullet"/>
      <w:lvlText w:val="•"/>
      <w:lvlJc w:val="left"/>
      <w:pPr>
        <w:ind w:left="3850" w:hanging="567"/>
      </w:pPr>
      <w:rPr>
        <w:rFonts w:hint="default"/>
        <w:lang w:val="el-GR" w:eastAsia="el-GR" w:bidi="el-GR"/>
      </w:rPr>
    </w:lvl>
    <w:lvl w:ilvl="5" w:tplc="2F227D34">
      <w:numFmt w:val="bullet"/>
      <w:lvlText w:val="•"/>
      <w:lvlJc w:val="left"/>
      <w:pPr>
        <w:ind w:left="4643" w:hanging="567"/>
      </w:pPr>
      <w:rPr>
        <w:rFonts w:hint="default"/>
        <w:lang w:val="el-GR" w:eastAsia="el-GR" w:bidi="el-GR"/>
      </w:rPr>
    </w:lvl>
    <w:lvl w:ilvl="6" w:tplc="BB1223AC">
      <w:numFmt w:val="bullet"/>
      <w:lvlText w:val="•"/>
      <w:lvlJc w:val="left"/>
      <w:pPr>
        <w:ind w:left="5435" w:hanging="567"/>
      </w:pPr>
      <w:rPr>
        <w:rFonts w:hint="default"/>
        <w:lang w:val="el-GR" w:eastAsia="el-GR" w:bidi="el-GR"/>
      </w:rPr>
    </w:lvl>
    <w:lvl w:ilvl="7" w:tplc="CD56F3EE">
      <w:numFmt w:val="bullet"/>
      <w:lvlText w:val="•"/>
      <w:lvlJc w:val="left"/>
      <w:pPr>
        <w:ind w:left="6228" w:hanging="567"/>
      </w:pPr>
      <w:rPr>
        <w:rFonts w:hint="default"/>
        <w:lang w:val="el-GR" w:eastAsia="el-GR" w:bidi="el-GR"/>
      </w:rPr>
    </w:lvl>
    <w:lvl w:ilvl="8" w:tplc="8A4AD744">
      <w:numFmt w:val="bullet"/>
      <w:lvlText w:val="•"/>
      <w:lvlJc w:val="left"/>
      <w:pPr>
        <w:ind w:left="7021" w:hanging="567"/>
      </w:pPr>
      <w:rPr>
        <w:rFonts w:hint="default"/>
        <w:lang w:val="el-GR" w:eastAsia="el-GR" w:bidi="el-GR"/>
      </w:rPr>
    </w:lvl>
  </w:abstractNum>
  <w:abstractNum w:abstractNumId="14" w15:restartNumberingAfterBreak="0">
    <w:nsid w:val="057462E3"/>
    <w:multiLevelType w:val="hybridMultilevel"/>
    <w:tmpl w:val="9C7CBB48"/>
    <w:lvl w:ilvl="0" w:tplc="269A5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8707A0"/>
    <w:multiLevelType w:val="hybridMultilevel"/>
    <w:tmpl w:val="67301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9A55693"/>
    <w:multiLevelType w:val="hybridMultilevel"/>
    <w:tmpl w:val="E164438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FC95CD6"/>
    <w:multiLevelType w:val="hybridMultilevel"/>
    <w:tmpl w:val="F3B4F098"/>
    <w:lvl w:ilvl="0" w:tplc="951AAB9A">
      <w:start w:val="1"/>
      <w:numFmt w:val="decimal"/>
      <w:lvlText w:val="%1."/>
      <w:lvlJc w:val="left"/>
      <w:pPr>
        <w:ind w:left="684" w:hanging="567"/>
      </w:pPr>
      <w:rPr>
        <w:rFonts w:ascii="Verdana" w:eastAsia="Verdana" w:hAnsi="Verdana" w:cs="Verdana" w:hint="default"/>
        <w:w w:val="99"/>
        <w:sz w:val="20"/>
        <w:szCs w:val="20"/>
        <w:lang w:val="el-GR" w:eastAsia="el-GR" w:bidi="el-GR"/>
      </w:rPr>
    </w:lvl>
    <w:lvl w:ilvl="1" w:tplc="C868CF7E">
      <w:numFmt w:val="bullet"/>
      <w:lvlText w:val="•"/>
      <w:lvlJc w:val="left"/>
      <w:pPr>
        <w:ind w:left="1472" w:hanging="567"/>
      </w:pPr>
      <w:rPr>
        <w:rFonts w:hint="default"/>
        <w:lang w:val="el-GR" w:eastAsia="el-GR" w:bidi="el-GR"/>
      </w:rPr>
    </w:lvl>
    <w:lvl w:ilvl="2" w:tplc="B86E06E6">
      <w:numFmt w:val="bullet"/>
      <w:lvlText w:val="•"/>
      <w:lvlJc w:val="left"/>
      <w:pPr>
        <w:ind w:left="2265" w:hanging="567"/>
      </w:pPr>
      <w:rPr>
        <w:rFonts w:hint="default"/>
        <w:lang w:val="el-GR" w:eastAsia="el-GR" w:bidi="el-GR"/>
      </w:rPr>
    </w:lvl>
    <w:lvl w:ilvl="3" w:tplc="F274026C">
      <w:numFmt w:val="bullet"/>
      <w:lvlText w:val="•"/>
      <w:lvlJc w:val="left"/>
      <w:pPr>
        <w:ind w:left="3057" w:hanging="567"/>
      </w:pPr>
      <w:rPr>
        <w:rFonts w:hint="default"/>
        <w:lang w:val="el-GR" w:eastAsia="el-GR" w:bidi="el-GR"/>
      </w:rPr>
    </w:lvl>
    <w:lvl w:ilvl="4" w:tplc="2AD81F60">
      <w:numFmt w:val="bullet"/>
      <w:lvlText w:val="•"/>
      <w:lvlJc w:val="left"/>
      <w:pPr>
        <w:ind w:left="3850" w:hanging="567"/>
      </w:pPr>
      <w:rPr>
        <w:rFonts w:hint="default"/>
        <w:lang w:val="el-GR" w:eastAsia="el-GR" w:bidi="el-GR"/>
      </w:rPr>
    </w:lvl>
    <w:lvl w:ilvl="5" w:tplc="2F227D34">
      <w:numFmt w:val="bullet"/>
      <w:lvlText w:val="•"/>
      <w:lvlJc w:val="left"/>
      <w:pPr>
        <w:ind w:left="4643" w:hanging="567"/>
      </w:pPr>
      <w:rPr>
        <w:rFonts w:hint="default"/>
        <w:lang w:val="el-GR" w:eastAsia="el-GR" w:bidi="el-GR"/>
      </w:rPr>
    </w:lvl>
    <w:lvl w:ilvl="6" w:tplc="BB1223AC">
      <w:numFmt w:val="bullet"/>
      <w:lvlText w:val="•"/>
      <w:lvlJc w:val="left"/>
      <w:pPr>
        <w:ind w:left="5435" w:hanging="567"/>
      </w:pPr>
      <w:rPr>
        <w:rFonts w:hint="default"/>
        <w:lang w:val="el-GR" w:eastAsia="el-GR" w:bidi="el-GR"/>
      </w:rPr>
    </w:lvl>
    <w:lvl w:ilvl="7" w:tplc="CD56F3EE">
      <w:numFmt w:val="bullet"/>
      <w:lvlText w:val="•"/>
      <w:lvlJc w:val="left"/>
      <w:pPr>
        <w:ind w:left="6228" w:hanging="567"/>
      </w:pPr>
      <w:rPr>
        <w:rFonts w:hint="default"/>
        <w:lang w:val="el-GR" w:eastAsia="el-GR" w:bidi="el-GR"/>
      </w:rPr>
    </w:lvl>
    <w:lvl w:ilvl="8" w:tplc="8A4AD744">
      <w:numFmt w:val="bullet"/>
      <w:lvlText w:val="•"/>
      <w:lvlJc w:val="left"/>
      <w:pPr>
        <w:ind w:left="7021" w:hanging="567"/>
      </w:pPr>
      <w:rPr>
        <w:rFonts w:hint="default"/>
        <w:lang w:val="el-GR" w:eastAsia="el-GR" w:bidi="el-GR"/>
      </w:rPr>
    </w:lvl>
  </w:abstractNum>
  <w:abstractNum w:abstractNumId="21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F5434"/>
    <w:multiLevelType w:val="hybridMultilevel"/>
    <w:tmpl w:val="2740479E"/>
    <w:lvl w:ilvl="0" w:tplc="AC8ABB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C0314"/>
    <w:multiLevelType w:val="hybridMultilevel"/>
    <w:tmpl w:val="43A0DC4C"/>
    <w:lvl w:ilvl="0" w:tplc="AF223B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A1F8F"/>
    <w:multiLevelType w:val="hybridMultilevel"/>
    <w:tmpl w:val="8FA2A5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27B1"/>
    <w:multiLevelType w:val="hybridMultilevel"/>
    <w:tmpl w:val="CE089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42026"/>
    <w:multiLevelType w:val="multilevel"/>
    <w:tmpl w:val="4DA8A13A"/>
    <w:lvl w:ilvl="0">
      <w:start w:val="2"/>
      <w:numFmt w:val="decimal"/>
      <w:lvlText w:val="%1."/>
      <w:lvlJc w:val="left"/>
      <w:pPr>
        <w:ind w:left="841" w:hanging="567"/>
      </w:pPr>
      <w:rPr>
        <w:rFonts w:ascii="Arial" w:eastAsia="Arial" w:hAnsi="Arial" w:cs="Arial" w:hint="default"/>
        <w:spacing w:val="0"/>
        <w:w w:val="90"/>
        <w:sz w:val="28"/>
        <w:szCs w:val="28"/>
      </w:rPr>
    </w:lvl>
    <w:lvl w:ilvl="1">
      <w:start w:val="1"/>
      <w:numFmt w:val="decimal"/>
      <w:lvlText w:val="%1.%2"/>
      <w:lvlJc w:val="left"/>
      <w:pPr>
        <w:ind w:left="994" w:hanging="720"/>
      </w:pPr>
      <w:rPr>
        <w:rFonts w:ascii="Trebuchet MS" w:eastAsia="Trebuchet MS" w:hAnsi="Trebuchet MS" w:cs="Trebuchet MS" w:hint="default"/>
        <w:b/>
        <w:bCs/>
        <w:spacing w:val="0"/>
        <w:w w:val="72"/>
        <w:sz w:val="24"/>
        <w:szCs w:val="24"/>
      </w:rPr>
    </w:lvl>
    <w:lvl w:ilvl="2">
      <w:start w:val="1"/>
      <w:numFmt w:val="decimal"/>
      <w:lvlText w:val="%3."/>
      <w:lvlJc w:val="left"/>
      <w:pPr>
        <w:ind w:left="994" w:hanging="360"/>
      </w:pPr>
      <w:rPr>
        <w:rFonts w:ascii="Arial" w:eastAsia="Arial" w:hAnsi="Arial" w:cs="Arial" w:hint="default"/>
        <w:spacing w:val="-1"/>
        <w:w w:val="91"/>
        <w:sz w:val="22"/>
        <w:szCs w:val="22"/>
      </w:rPr>
    </w:lvl>
    <w:lvl w:ilvl="3">
      <w:numFmt w:val="bullet"/>
      <w:lvlText w:val="•"/>
      <w:lvlJc w:val="left"/>
      <w:pPr>
        <w:ind w:left="3188" w:hanging="360"/>
      </w:pPr>
      <w:rPr>
        <w:rFonts w:hint="default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</w:rPr>
    </w:lvl>
    <w:lvl w:ilvl="5">
      <w:numFmt w:val="bullet"/>
      <w:lvlText w:val="•"/>
      <w:lvlJc w:val="left"/>
      <w:pPr>
        <w:ind w:left="5376" w:hanging="360"/>
      </w:pPr>
      <w:rPr>
        <w:rFonts w:hint="default"/>
      </w:rPr>
    </w:lvl>
    <w:lvl w:ilvl="6">
      <w:numFmt w:val="bullet"/>
      <w:lvlText w:val="•"/>
      <w:lvlJc w:val="left"/>
      <w:pPr>
        <w:ind w:left="6470" w:hanging="360"/>
      </w:pPr>
      <w:rPr>
        <w:rFonts w:hint="default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</w:rPr>
    </w:lvl>
    <w:lvl w:ilvl="8">
      <w:numFmt w:val="bullet"/>
      <w:lvlText w:val="•"/>
      <w:lvlJc w:val="left"/>
      <w:pPr>
        <w:ind w:left="8658" w:hanging="360"/>
      </w:pPr>
      <w:rPr>
        <w:rFonts w:hint="default"/>
      </w:rPr>
    </w:lvl>
  </w:abstractNum>
  <w:abstractNum w:abstractNumId="27" w15:restartNumberingAfterBreak="0">
    <w:nsid w:val="437B018A"/>
    <w:multiLevelType w:val="hybridMultilevel"/>
    <w:tmpl w:val="81004498"/>
    <w:lvl w:ilvl="0" w:tplc="0408000F">
      <w:start w:val="1"/>
      <w:numFmt w:val="decimal"/>
      <w:lvlText w:val="%1."/>
      <w:lvlJc w:val="left"/>
      <w:pPr>
        <w:ind w:left="837" w:hanging="360"/>
      </w:pPr>
    </w:lvl>
    <w:lvl w:ilvl="1" w:tplc="04080019" w:tentative="1">
      <w:start w:val="1"/>
      <w:numFmt w:val="lowerLetter"/>
      <w:lvlText w:val="%2."/>
      <w:lvlJc w:val="left"/>
      <w:pPr>
        <w:ind w:left="1557" w:hanging="360"/>
      </w:pPr>
    </w:lvl>
    <w:lvl w:ilvl="2" w:tplc="0408001B" w:tentative="1">
      <w:start w:val="1"/>
      <w:numFmt w:val="lowerRoman"/>
      <w:lvlText w:val="%3."/>
      <w:lvlJc w:val="right"/>
      <w:pPr>
        <w:ind w:left="2277" w:hanging="180"/>
      </w:pPr>
    </w:lvl>
    <w:lvl w:ilvl="3" w:tplc="0408000F" w:tentative="1">
      <w:start w:val="1"/>
      <w:numFmt w:val="decimal"/>
      <w:lvlText w:val="%4."/>
      <w:lvlJc w:val="left"/>
      <w:pPr>
        <w:ind w:left="2997" w:hanging="360"/>
      </w:pPr>
    </w:lvl>
    <w:lvl w:ilvl="4" w:tplc="04080019" w:tentative="1">
      <w:start w:val="1"/>
      <w:numFmt w:val="lowerLetter"/>
      <w:lvlText w:val="%5."/>
      <w:lvlJc w:val="left"/>
      <w:pPr>
        <w:ind w:left="3717" w:hanging="360"/>
      </w:pPr>
    </w:lvl>
    <w:lvl w:ilvl="5" w:tplc="0408001B" w:tentative="1">
      <w:start w:val="1"/>
      <w:numFmt w:val="lowerRoman"/>
      <w:lvlText w:val="%6."/>
      <w:lvlJc w:val="right"/>
      <w:pPr>
        <w:ind w:left="4437" w:hanging="180"/>
      </w:pPr>
    </w:lvl>
    <w:lvl w:ilvl="6" w:tplc="0408000F" w:tentative="1">
      <w:start w:val="1"/>
      <w:numFmt w:val="decimal"/>
      <w:lvlText w:val="%7."/>
      <w:lvlJc w:val="left"/>
      <w:pPr>
        <w:ind w:left="5157" w:hanging="360"/>
      </w:pPr>
    </w:lvl>
    <w:lvl w:ilvl="7" w:tplc="04080019" w:tentative="1">
      <w:start w:val="1"/>
      <w:numFmt w:val="lowerLetter"/>
      <w:lvlText w:val="%8."/>
      <w:lvlJc w:val="left"/>
      <w:pPr>
        <w:ind w:left="5877" w:hanging="360"/>
      </w:pPr>
    </w:lvl>
    <w:lvl w:ilvl="8" w:tplc="040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8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91403CB"/>
    <w:multiLevelType w:val="hybridMultilevel"/>
    <w:tmpl w:val="DDCC96DA"/>
    <w:lvl w:ilvl="0" w:tplc="7CE624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6249E"/>
    <w:multiLevelType w:val="hybridMultilevel"/>
    <w:tmpl w:val="BF1AD46E"/>
    <w:lvl w:ilvl="0" w:tplc="53E84BF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CE436D6"/>
    <w:multiLevelType w:val="hybridMultilevel"/>
    <w:tmpl w:val="C9DEC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6030B"/>
    <w:multiLevelType w:val="hybridMultilevel"/>
    <w:tmpl w:val="6ED67FC0"/>
    <w:lvl w:ilvl="0" w:tplc="0408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3" w15:restartNumberingAfterBreak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945A04"/>
    <w:multiLevelType w:val="hybridMultilevel"/>
    <w:tmpl w:val="48DA4940"/>
    <w:lvl w:ilvl="0" w:tplc="A6A0F88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b/>
        <w:bCs/>
        <w:i/>
        <w:w w:val="99"/>
        <w:sz w:val="20"/>
        <w:szCs w:val="20"/>
        <w:lang w:val="el-GR" w:eastAsia="el-GR" w:bidi="el-GR"/>
      </w:rPr>
    </w:lvl>
    <w:lvl w:ilvl="1" w:tplc="266A3B7A">
      <w:numFmt w:val="bullet"/>
      <w:lvlText w:val="•"/>
      <w:lvlJc w:val="left"/>
      <w:pPr>
        <w:ind w:left="1940" w:hanging="360"/>
      </w:pPr>
      <w:rPr>
        <w:rFonts w:hint="default"/>
        <w:lang w:val="el-GR" w:eastAsia="el-GR" w:bidi="el-GR"/>
      </w:rPr>
    </w:lvl>
    <w:lvl w:ilvl="2" w:tplc="2B329EE8">
      <w:numFmt w:val="bullet"/>
      <w:lvlText w:val="•"/>
      <w:lvlJc w:val="left"/>
      <w:pPr>
        <w:ind w:left="2681" w:hanging="360"/>
      </w:pPr>
      <w:rPr>
        <w:rFonts w:hint="default"/>
        <w:lang w:val="el-GR" w:eastAsia="el-GR" w:bidi="el-GR"/>
      </w:rPr>
    </w:lvl>
    <w:lvl w:ilvl="3" w:tplc="C7465B7A">
      <w:numFmt w:val="bullet"/>
      <w:lvlText w:val="•"/>
      <w:lvlJc w:val="left"/>
      <w:pPr>
        <w:ind w:left="3421" w:hanging="360"/>
      </w:pPr>
      <w:rPr>
        <w:rFonts w:hint="default"/>
        <w:lang w:val="el-GR" w:eastAsia="el-GR" w:bidi="el-GR"/>
      </w:rPr>
    </w:lvl>
    <w:lvl w:ilvl="4" w:tplc="C9ECD8EE">
      <w:numFmt w:val="bullet"/>
      <w:lvlText w:val="•"/>
      <w:lvlJc w:val="left"/>
      <w:pPr>
        <w:ind w:left="4162" w:hanging="360"/>
      </w:pPr>
      <w:rPr>
        <w:rFonts w:hint="default"/>
        <w:lang w:val="el-GR" w:eastAsia="el-GR" w:bidi="el-GR"/>
      </w:rPr>
    </w:lvl>
    <w:lvl w:ilvl="5" w:tplc="C6E4C702">
      <w:numFmt w:val="bullet"/>
      <w:lvlText w:val="•"/>
      <w:lvlJc w:val="left"/>
      <w:pPr>
        <w:ind w:left="4903" w:hanging="360"/>
      </w:pPr>
      <w:rPr>
        <w:rFonts w:hint="default"/>
        <w:lang w:val="el-GR" w:eastAsia="el-GR" w:bidi="el-GR"/>
      </w:rPr>
    </w:lvl>
    <w:lvl w:ilvl="6" w:tplc="434E5DD2">
      <w:numFmt w:val="bullet"/>
      <w:lvlText w:val="•"/>
      <w:lvlJc w:val="left"/>
      <w:pPr>
        <w:ind w:left="5643" w:hanging="360"/>
      </w:pPr>
      <w:rPr>
        <w:rFonts w:hint="default"/>
        <w:lang w:val="el-GR" w:eastAsia="el-GR" w:bidi="el-GR"/>
      </w:rPr>
    </w:lvl>
    <w:lvl w:ilvl="7" w:tplc="AE741142">
      <w:numFmt w:val="bullet"/>
      <w:lvlText w:val="•"/>
      <w:lvlJc w:val="left"/>
      <w:pPr>
        <w:ind w:left="6384" w:hanging="360"/>
      </w:pPr>
      <w:rPr>
        <w:rFonts w:hint="default"/>
        <w:lang w:val="el-GR" w:eastAsia="el-GR" w:bidi="el-GR"/>
      </w:rPr>
    </w:lvl>
    <w:lvl w:ilvl="8" w:tplc="7A1C23EA">
      <w:numFmt w:val="bullet"/>
      <w:lvlText w:val="•"/>
      <w:lvlJc w:val="left"/>
      <w:pPr>
        <w:ind w:left="7125" w:hanging="360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1"/>
  </w:num>
  <w:num w:numId="13">
    <w:abstractNumId w:val="26"/>
  </w:num>
  <w:num w:numId="14">
    <w:abstractNumId w:val="10"/>
  </w:num>
  <w:num w:numId="15">
    <w:abstractNumId w:val="34"/>
  </w:num>
  <w:num w:numId="16">
    <w:abstractNumId w:val="13"/>
  </w:num>
  <w:num w:numId="17">
    <w:abstractNumId w:val="24"/>
  </w:num>
  <w:num w:numId="18">
    <w:abstractNumId w:val="20"/>
  </w:num>
  <w:num w:numId="19">
    <w:abstractNumId w:val="27"/>
  </w:num>
  <w:num w:numId="20">
    <w:abstractNumId w:val="31"/>
  </w:num>
  <w:num w:numId="21">
    <w:abstractNumId w:val="25"/>
  </w:num>
  <w:num w:numId="22">
    <w:abstractNumId w:val="33"/>
  </w:num>
  <w:num w:numId="23">
    <w:abstractNumId w:val="12"/>
  </w:num>
  <w:num w:numId="24">
    <w:abstractNumId w:val="16"/>
  </w:num>
  <w:num w:numId="25">
    <w:abstractNumId w:val="18"/>
  </w:num>
  <w:num w:numId="26">
    <w:abstractNumId w:val="28"/>
  </w:num>
  <w:num w:numId="27">
    <w:abstractNumId w:val="19"/>
  </w:num>
  <w:num w:numId="28">
    <w:abstractNumId w:val="15"/>
  </w:num>
  <w:num w:numId="29">
    <w:abstractNumId w:val="32"/>
  </w:num>
  <w:num w:numId="30">
    <w:abstractNumId w:val="17"/>
  </w:num>
  <w:num w:numId="31">
    <w:abstractNumId w:val="29"/>
  </w:num>
  <w:num w:numId="32">
    <w:abstractNumId w:val="30"/>
  </w:num>
  <w:num w:numId="33">
    <w:abstractNumId w:val="14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21FF"/>
    <w:rsid w:val="00003631"/>
    <w:rsid w:val="0000416D"/>
    <w:rsid w:val="0000601E"/>
    <w:rsid w:val="00006424"/>
    <w:rsid w:val="0000702F"/>
    <w:rsid w:val="00007F27"/>
    <w:rsid w:val="000125D0"/>
    <w:rsid w:val="00012AD1"/>
    <w:rsid w:val="00021C52"/>
    <w:rsid w:val="00022ED5"/>
    <w:rsid w:val="0003082F"/>
    <w:rsid w:val="000325EB"/>
    <w:rsid w:val="00056CFA"/>
    <w:rsid w:val="00060780"/>
    <w:rsid w:val="000740A9"/>
    <w:rsid w:val="00075589"/>
    <w:rsid w:val="00075F55"/>
    <w:rsid w:val="00076E35"/>
    <w:rsid w:val="0007715D"/>
    <w:rsid w:val="00080877"/>
    <w:rsid w:val="00082ED5"/>
    <w:rsid w:val="000839FF"/>
    <w:rsid w:val="00085947"/>
    <w:rsid w:val="0008616C"/>
    <w:rsid w:val="000A07D9"/>
    <w:rsid w:val="000A1995"/>
    <w:rsid w:val="000A1C1C"/>
    <w:rsid w:val="000A2614"/>
    <w:rsid w:val="000A36F3"/>
    <w:rsid w:val="000B438E"/>
    <w:rsid w:val="000B5975"/>
    <w:rsid w:val="000C088A"/>
    <w:rsid w:val="000C2FA1"/>
    <w:rsid w:val="000C3B51"/>
    <w:rsid w:val="000C4284"/>
    <w:rsid w:val="000D6058"/>
    <w:rsid w:val="000D6753"/>
    <w:rsid w:val="000D7994"/>
    <w:rsid w:val="000E37F2"/>
    <w:rsid w:val="000E6CE7"/>
    <w:rsid w:val="000E71D8"/>
    <w:rsid w:val="000F0DDC"/>
    <w:rsid w:val="000F1B34"/>
    <w:rsid w:val="000F23BB"/>
    <w:rsid w:val="000F4AA8"/>
    <w:rsid w:val="00101CA7"/>
    <w:rsid w:val="00104016"/>
    <w:rsid w:val="00105314"/>
    <w:rsid w:val="0011237D"/>
    <w:rsid w:val="0011299E"/>
    <w:rsid w:val="00112F25"/>
    <w:rsid w:val="001144F0"/>
    <w:rsid w:val="0011472E"/>
    <w:rsid w:val="001148AC"/>
    <w:rsid w:val="00116DF5"/>
    <w:rsid w:val="00122002"/>
    <w:rsid w:val="00122F8B"/>
    <w:rsid w:val="001238E8"/>
    <w:rsid w:val="0012491A"/>
    <w:rsid w:val="00124987"/>
    <w:rsid w:val="001265AB"/>
    <w:rsid w:val="00126DA0"/>
    <w:rsid w:val="0013130E"/>
    <w:rsid w:val="00136B7A"/>
    <w:rsid w:val="0014033E"/>
    <w:rsid w:val="0014130C"/>
    <w:rsid w:val="00152C32"/>
    <w:rsid w:val="001600B3"/>
    <w:rsid w:val="00160146"/>
    <w:rsid w:val="0016289E"/>
    <w:rsid w:val="00163DAF"/>
    <w:rsid w:val="00164B3F"/>
    <w:rsid w:val="00165B49"/>
    <w:rsid w:val="00174476"/>
    <w:rsid w:val="0017450A"/>
    <w:rsid w:val="001746D7"/>
    <w:rsid w:val="0017697D"/>
    <w:rsid w:val="001777FA"/>
    <w:rsid w:val="001817DE"/>
    <w:rsid w:val="00186260"/>
    <w:rsid w:val="00192FA6"/>
    <w:rsid w:val="00193822"/>
    <w:rsid w:val="00195623"/>
    <w:rsid w:val="001A031C"/>
    <w:rsid w:val="001A3615"/>
    <w:rsid w:val="001A6091"/>
    <w:rsid w:val="001B0E59"/>
    <w:rsid w:val="001B30B2"/>
    <w:rsid w:val="001B656F"/>
    <w:rsid w:val="001B7216"/>
    <w:rsid w:val="001C22A0"/>
    <w:rsid w:val="001C39E0"/>
    <w:rsid w:val="001C4B00"/>
    <w:rsid w:val="001C55EC"/>
    <w:rsid w:val="001C595E"/>
    <w:rsid w:val="001D1E71"/>
    <w:rsid w:val="001D6084"/>
    <w:rsid w:val="001D6C40"/>
    <w:rsid w:val="001E05E6"/>
    <w:rsid w:val="001E5F4F"/>
    <w:rsid w:val="001E6003"/>
    <w:rsid w:val="001E6971"/>
    <w:rsid w:val="001F2D45"/>
    <w:rsid w:val="001F454D"/>
    <w:rsid w:val="001F6EF4"/>
    <w:rsid w:val="0020682F"/>
    <w:rsid w:val="00206C9C"/>
    <w:rsid w:val="00207DEA"/>
    <w:rsid w:val="0021060E"/>
    <w:rsid w:val="002107C2"/>
    <w:rsid w:val="00213A29"/>
    <w:rsid w:val="00213B94"/>
    <w:rsid w:val="00217C10"/>
    <w:rsid w:val="00217F9B"/>
    <w:rsid w:val="00224C46"/>
    <w:rsid w:val="002350ED"/>
    <w:rsid w:val="00236A16"/>
    <w:rsid w:val="00241B09"/>
    <w:rsid w:val="00246D0F"/>
    <w:rsid w:val="002518D9"/>
    <w:rsid w:val="002545C3"/>
    <w:rsid w:val="00257441"/>
    <w:rsid w:val="002626BB"/>
    <w:rsid w:val="002638FF"/>
    <w:rsid w:val="002643D6"/>
    <w:rsid w:val="0026567D"/>
    <w:rsid w:val="00266759"/>
    <w:rsid w:val="002730A3"/>
    <w:rsid w:val="00275214"/>
    <w:rsid w:val="00281A5B"/>
    <w:rsid w:val="00283707"/>
    <w:rsid w:val="0028691C"/>
    <w:rsid w:val="00286E2E"/>
    <w:rsid w:val="002871DA"/>
    <w:rsid w:val="00295736"/>
    <w:rsid w:val="00296F12"/>
    <w:rsid w:val="002A12AA"/>
    <w:rsid w:val="002A2444"/>
    <w:rsid w:val="002A262A"/>
    <w:rsid w:val="002A707A"/>
    <w:rsid w:val="002A7662"/>
    <w:rsid w:val="002B0671"/>
    <w:rsid w:val="002B1F25"/>
    <w:rsid w:val="002B34A3"/>
    <w:rsid w:val="002B350D"/>
    <w:rsid w:val="002B7C12"/>
    <w:rsid w:val="002C0890"/>
    <w:rsid w:val="002C101D"/>
    <w:rsid w:val="002C2188"/>
    <w:rsid w:val="002C27CD"/>
    <w:rsid w:val="002C5FA1"/>
    <w:rsid w:val="002C62D9"/>
    <w:rsid w:val="002C7291"/>
    <w:rsid w:val="002D22D5"/>
    <w:rsid w:val="002D6DEC"/>
    <w:rsid w:val="002E2C2A"/>
    <w:rsid w:val="002E37F9"/>
    <w:rsid w:val="002E6B3E"/>
    <w:rsid w:val="002F050B"/>
    <w:rsid w:val="002F0CF5"/>
    <w:rsid w:val="002F4C58"/>
    <w:rsid w:val="002F4E9F"/>
    <w:rsid w:val="002F6309"/>
    <w:rsid w:val="00305F6D"/>
    <w:rsid w:val="003106FD"/>
    <w:rsid w:val="003112F1"/>
    <w:rsid w:val="00311B19"/>
    <w:rsid w:val="0031664E"/>
    <w:rsid w:val="003166EF"/>
    <w:rsid w:val="00321ACF"/>
    <w:rsid w:val="00324156"/>
    <w:rsid w:val="00326899"/>
    <w:rsid w:val="00330ACD"/>
    <w:rsid w:val="00330C19"/>
    <w:rsid w:val="003368B7"/>
    <w:rsid w:val="00336CA6"/>
    <w:rsid w:val="0033754C"/>
    <w:rsid w:val="00341691"/>
    <w:rsid w:val="00341E5C"/>
    <w:rsid w:val="00347A49"/>
    <w:rsid w:val="003535A3"/>
    <w:rsid w:val="00354514"/>
    <w:rsid w:val="00355CF9"/>
    <w:rsid w:val="00356D63"/>
    <w:rsid w:val="00365ECA"/>
    <w:rsid w:val="003701B6"/>
    <w:rsid w:val="003725EA"/>
    <w:rsid w:val="003738FA"/>
    <w:rsid w:val="003739B1"/>
    <w:rsid w:val="003764BE"/>
    <w:rsid w:val="00377D55"/>
    <w:rsid w:val="00380E8F"/>
    <w:rsid w:val="00382049"/>
    <w:rsid w:val="0038234B"/>
    <w:rsid w:val="00384316"/>
    <w:rsid w:val="0038437E"/>
    <w:rsid w:val="003873DA"/>
    <w:rsid w:val="00387E04"/>
    <w:rsid w:val="003909EF"/>
    <w:rsid w:val="0039345C"/>
    <w:rsid w:val="003934DE"/>
    <w:rsid w:val="00397A2B"/>
    <w:rsid w:val="003A0CD3"/>
    <w:rsid w:val="003A129F"/>
    <w:rsid w:val="003B224D"/>
    <w:rsid w:val="003B6786"/>
    <w:rsid w:val="003B6F30"/>
    <w:rsid w:val="003C41E5"/>
    <w:rsid w:val="003C6520"/>
    <w:rsid w:val="003C676F"/>
    <w:rsid w:val="003D30F4"/>
    <w:rsid w:val="003D4CBC"/>
    <w:rsid w:val="003D5A03"/>
    <w:rsid w:val="003E3D2B"/>
    <w:rsid w:val="003E72BF"/>
    <w:rsid w:val="003F2D6F"/>
    <w:rsid w:val="003F309C"/>
    <w:rsid w:val="003F78FB"/>
    <w:rsid w:val="004001BA"/>
    <w:rsid w:val="00401ACD"/>
    <w:rsid w:val="0040300D"/>
    <w:rsid w:val="004037AA"/>
    <w:rsid w:val="00405834"/>
    <w:rsid w:val="00411CE6"/>
    <w:rsid w:val="00414A04"/>
    <w:rsid w:val="0041589D"/>
    <w:rsid w:val="00415D65"/>
    <w:rsid w:val="0041694B"/>
    <w:rsid w:val="004241B6"/>
    <w:rsid w:val="00427A5F"/>
    <w:rsid w:val="0043222D"/>
    <w:rsid w:val="00434796"/>
    <w:rsid w:val="00436FDA"/>
    <w:rsid w:val="004371EA"/>
    <w:rsid w:val="0044205A"/>
    <w:rsid w:val="00442BE9"/>
    <w:rsid w:val="004436D9"/>
    <w:rsid w:val="004506FF"/>
    <w:rsid w:val="00452C89"/>
    <w:rsid w:val="00454542"/>
    <w:rsid w:val="00454C5E"/>
    <w:rsid w:val="00454E6A"/>
    <w:rsid w:val="00455231"/>
    <w:rsid w:val="00461BCE"/>
    <w:rsid w:val="0046435B"/>
    <w:rsid w:val="00464480"/>
    <w:rsid w:val="00466768"/>
    <w:rsid w:val="00475D71"/>
    <w:rsid w:val="00476019"/>
    <w:rsid w:val="00477DAD"/>
    <w:rsid w:val="00481708"/>
    <w:rsid w:val="00484E15"/>
    <w:rsid w:val="0049024E"/>
    <w:rsid w:val="00492055"/>
    <w:rsid w:val="00493E75"/>
    <w:rsid w:val="004A2E56"/>
    <w:rsid w:val="004A3B05"/>
    <w:rsid w:val="004A7172"/>
    <w:rsid w:val="004B123C"/>
    <w:rsid w:val="004B7FEC"/>
    <w:rsid w:val="004C007B"/>
    <w:rsid w:val="004D5757"/>
    <w:rsid w:val="004D6D94"/>
    <w:rsid w:val="004D70C5"/>
    <w:rsid w:val="004E3E4F"/>
    <w:rsid w:val="004E4A35"/>
    <w:rsid w:val="004F0105"/>
    <w:rsid w:val="004F0792"/>
    <w:rsid w:val="004F0EBD"/>
    <w:rsid w:val="004F10E3"/>
    <w:rsid w:val="004F1934"/>
    <w:rsid w:val="004F1CB8"/>
    <w:rsid w:val="00500583"/>
    <w:rsid w:val="00504067"/>
    <w:rsid w:val="005044F2"/>
    <w:rsid w:val="00510F2E"/>
    <w:rsid w:val="00512D1B"/>
    <w:rsid w:val="00517B55"/>
    <w:rsid w:val="005255F9"/>
    <w:rsid w:val="00526314"/>
    <w:rsid w:val="00526CD6"/>
    <w:rsid w:val="0053069E"/>
    <w:rsid w:val="0053089E"/>
    <w:rsid w:val="00535298"/>
    <w:rsid w:val="005360BF"/>
    <w:rsid w:val="00542181"/>
    <w:rsid w:val="005469A5"/>
    <w:rsid w:val="005507CA"/>
    <w:rsid w:val="00550E97"/>
    <w:rsid w:val="0055287C"/>
    <w:rsid w:val="005541C8"/>
    <w:rsid w:val="0057369B"/>
    <w:rsid w:val="005758BE"/>
    <w:rsid w:val="005764A6"/>
    <w:rsid w:val="0058026C"/>
    <w:rsid w:val="00581608"/>
    <w:rsid w:val="00582EF5"/>
    <w:rsid w:val="00593038"/>
    <w:rsid w:val="005A0529"/>
    <w:rsid w:val="005A4A78"/>
    <w:rsid w:val="005B7AEF"/>
    <w:rsid w:val="005C13ED"/>
    <w:rsid w:val="005C45A9"/>
    <w:rsid w:val="005C50E3"/>
    <w:rsid w:val="005C6AC3"/>
    <w:rsid w:val="005C74B6"/>
    <w:rsid w:val="005D029D"/>
    <w:rsid w:val="005D3A86"/>
    <w:rsid w:val="005D4BAB"/>
    <w:rsid w:val="005D57C9"/>
    <w:rsid w:val="005D59C9"/>
    <w:rsid w:val="005D5F62"/>
    <w:rsid w:val="005E6A74"/>
    <w:rsid w:val="005E766B"/>
    <w:rsid w:val="005F38D6"/>
    <w:rsid w:val="005F60DC"/>
    <w:rsid w:val="005F6C9D"/>
    <w:rsid w:val="0060109D"/>
    <w:rsid w:val="0060456A"/>
    <w:rsid w:val="006056FD"/>
    <w:rsid w:val="00606D01"/>
    <w:rsid w:val="006070A6"/>
    <w:rsid w:val="00607AC6"/>
    <w:rsid w:val="006104F3"/>
    <w:rsid w:val="00610EF2"/>
    <w:rsid w:val="00611D23"/>
    <w:rsid w:val="00612A41"/>
    <w:rsid w:val="006141B9"/>
    <w:rsid w:val="0061633D"/>
    <w:rsid w:val="00621C77"/>
    <w:rsid w:val="0062340F"/>
    <w:rsid w:val="006253AD"/>
    <w:rsid w:val="006500CB"/>
    <w:rsid w:val="00651527"/>
    <w:rsid w:val="00653358"/>
    <w:rsid w:val="006533DF"/>
    <w:rsid w:val="00653927"/>
    <w:rsid w:val="0065469C"/>
    <w:rsid w:val="00656413"/>
    <w:rsid w:val="006603AF"/>
    <w:rsid w:val="00661C72"/>
    <w:rsid w:val="00661D98"/>
    <w:rsid w:val="00663969"/>
    <w:rsid w:val="00671AD2"/>
    <w:rsid w:val="00673882"/>
    <w:rsid w:val="00676EFE"/>
    <w:rsid w:val="00686C44"/>
    <w:rsid w:val="006915D1"/>
    <w:rsid w:val="00694253"/>
    <w:rsid w:val="00694D8A"/>
    <w:rsid w:val="006952CE"/>
    <w:rsid w:val="0069636F"/>
    <w:rsid w:val="006A1F2C"/>
    <w:rsid w:val="006A2664"/>
    <w:rsid w:val="006A29AE"/>
    <w:rsid w:val="006A3C26"/>
    <w:rsid w:val="006A48EB"/>
    <w:rsid w:val="006B1CF3"/>
    <w:rsid w:val="006B61C6"/>
    <w:rsid w:val="006C01A7"/>
    <w:rsid w:val="006C06C1"/>
    <w:rsid w:val="006C2D01"/>
    <w:rsid w:val="006C3C44"/>
    <w:rsid w:val="006D3F51"/>
    <w:rsid w:val="006D5828"/>
    <w:rsid w:val="006E1901"/>
    <w:rsid w:val="006E62B4"/>
    <w:rsid w:val="006E76B0"/>
    <w:rsid w:val="006E7F8B"/>
    <w:rsid w:val="006F12BC"/>
    <w:rsid w:val="006F3CED"/>
    <w:rsid w:val="006F53A7"/>
    <w:rsid w:val="006F708E"/>
    <w:rsid w:val="006F719D"/>
    <w:rsid w:val="007038DF"/>
    <w:rsid w:val="007056B9"/>
    <w:rsid w:val="00711E9E"/>
    <w:rsid w:val="0071246E"/>
    <w:rsid w:val="0071516D"/>
    <w:rsid w:val="0071637F"/>
    <w:rsid w:val="0072248C"/>
    <w:rsid w:val="00725A4E"/>
    <w:rsid w:val="007334B1"/>
    <w:rsid w:val="0073427F"/>
    <w:rsid w:val="00734EE6"/>
    <w:rsid w:val="00735BFC"/>
    <w:rsid w:val="00736A1A"/>
    <w:rsid w:val="007412E3"/>
    <w:rsid w:val="0074252C"/>
    <w:rsid w:val="007433FB"/>
    <w:rsid w:val="007444A6"/>
    <w:rsid w:val="00746D36"/>
    <w:rsid w:val="0075116A"/>
    <w:rsid w:val="00756D0A"/>
    <w:rsid w:val="007611A4"/>
    <w:rsid w:val="00765ECF"/>
    <w:rsid w:val="00766255"/>
    <w:rsid w:val="007708E5"/>
    <w:rsid w:val="00772331"/>
    <w:rsid w:val="00772781"/>
    <w:rsid w:val="00773772"/>
    <w:rsid w:val="00785F06"/>
    <w:rsid w:val="00786CF8"/>
    <w:rsid w:val="00787AF6"/>
    <w:rsid w:val="007907F2"/>
    <w:rsid w:val="00793BA9"/>
    <w:rsid w:val="00795960"/>
    <w:rsid w:val="007A550E"/>
    <w:rsid w:val="007B1F97"/>
    <w:rsid w:val="007B3434"/>
    <w:rsid w:val="007C1517"/>
    <w:rsid w:val="007C4711"/>
    <w:rsid w:val="007C6F56"/>
    <w:rsid w:val="007C74EF"/>
    <w:rsid w:val="007C752A"/>
    <w:rsid w:val="007D0046"/>
    <w:rsid w:val="007D1EE6"/>
    <w:rsid w:val="007D291D"/>
    <w:rsid w:val="007D38CD"/>
    <w:rsid w:val="007E7562"/>
    <w:rsid w:val="007F217B"/>
    <w:rsid w:val="007F2BE6"/>
    <w:rsid w:val="007F309C"/>
    <w:rsid w:val="007F519F"/>
    <w:rsid w:val="00801BA9"/>
    <w:rsid w:val="00802FE9"/>
    <w:rsid w:val="0080676C"/>
    <w:rsid w:val="0081009B"/>
    <w:rsid w:val="00812943"/>
    <w:rsid w:val="0081683A"/>
    <w:rsid w:val="0082004B"/>
    <w:rsid w:val="0082423D"/>
    <w:rsid w:val="00824AAA"/>
    <w:rsid w:val="008275AC"/>
    <w:rsid w:val="0083155C"/>
    <w:rsid w:val="00832318"/>
    <w:rsid w:val="00834B78"/>
    <w:rsid w:val="00837AD9"/>
    <w:rsid w:val="00843316"/>
    <w:rsid w:val="00843EAF"/>
    <w:rsid w:val="008464AE"/>
    <w:rsid w:val="0085002E"/>
    <w:rsid w:val="00850A9D"/>
    <w:rsid w:val="008524EC"/>
    <w:rsid w:val="00854E28"/>
    <w:rsid w:val="00856F31"/>
    <w:rsid w:val="008578B4"/>
    <w:rsid w:val="00857AE4"/>
    <w:rsid w:val="008624AD"/>
    <w:rsid w:val="008649E3"/>
    <w:rsid w:val="00865260"/>
    <w:rsid w:val="008663E4"/>
    <w:rsid w:val="008665D4"/>
    <w:rsid w:val="008716B3"/>
    <w:rsid w:val="008725EC"/>
    <w:rsid w:val="00873ABD"/>
    <w:rsid w:val="00874DF0"/>
    <w:rsid w:val="00876AF2"/>
    <w:rsid w:val="00876F1D"/>
    <w:rsid w:val="008808BF"/>
    <w:rsid w:val="00881CCA"/>
    <w:rsid w:val="00881D77"/>
    <w:rsid w:val="00897347"/>
    <w:rsid w:val="008A15BD"/>
    <w:rsid w:val="008A5607"/>
    <w:rsid w:val="008B2F16"/>
    <w:rsid w:val="008B333C"/>
    <w:rsid w:val="008B3EAE"/>
    <w:rsid w:val="008B3FB1"/>
    <w:rsid w:val="008B516A"/>
    <w:rsid w:val="008B53DC"/>
    <w:rsid w:val="008B6DF7"/>
    <w:rsid w:val="008D0F4A"/>
    <w:rsid w:val="008D1AC7"/>
    <w:rsid w:val="008D2981"/>
    <w:rsid w:val="008D2EFA"/>
    <w:rsid w:val="008D4344"/>
    <w:rsid w:val="008D5C70"/>
    <w:rsid w:val="008D71CC"/>
    <w:rsid w:val="008E14EE"/>
    <w:rsid w:val="008E2982"/>
    <w:rsid w:val="008E3034"/>
    <w:rsid w:val="008E58FA"/>
    <w:rsid w:val="008F1F0D"/>
    <w:rsid w:val="008F2591"/>
    <w:rsid w:val="008F4D9C"/>
    <w:rsid w:val="008F6D7E"/>
    <w:rsid w:val="009010C1"/>
    <w:rsid w:val="00903792"/>
    <w:rsid w:val="00906298"/>
    <w:rsid w:val="009119B2"/>
    <w:rsid w:val="00911B22"/>
    <w:rsid w:val="00911EBF"/>
    <w:rsid w:val="0091404A"/>
    <w:rsid w:val="009172F4"/>
    <w:rsid w:val="00924D89"/>
    <w:rsid w:val="00925147"/>
    <w:rsid w:val="00926F30"/>
    <w:rsid w:val="009347D2"/>
    <w:rsid w:val="00935672"/>
    <w:rsid w:val="009402C1"/>
    <w:rsid w:val="009438A1"/>
    <w:rsid w:val="00943954"/>
    <w:rsid w:val="0094521F"/>
    <w:rsid w:val="009459EB"/>
    <w:rsid w:val="0095277B"/>
    <w:rsid w:val="00955720"/>
    <w:rsid w:val="00955984"/>
    <w:rsid w:val="0097052D"/>
    <w:rsid w:val="00972FCD"/>
    <w:rsid w:val="0097380C"/>
    <w:rsid w:val="00973CF3"/>
    <w:rsid w:val="00975B1B"/>
    <w:rsid w:val="00975C93"/>
    <w:rsid w:val="009805DE"/>
    <w:rsid w:val="00984C74"/>
    <w:rsid w:val="009868C5"/>
    <w:rsid w:val="00986D1B"/>
    <w:rsid w:val="00987868"/>
    <w:rsid w:val="0099145E"/>
    <w:rsid w:val="009938AF"/>
    <w:rsid w:val="00994441"/>
    <w:rsid w:val="00996A61"/>
    <w:rsid w:val="00996C3E"/>
    <w:rsid w:val="009A0085"/>
    <w:rsid w:val="009A215F"/>
    <w:rsid w:val="009A27B2"/>
    <w:rsid w:val="009A5FA2"/>
    <w:rsid w:val="009A6384"/>
    <w:rsid w:val="009A7118"/>
    <w:rsid w:val="009B0022"/>
    <w:rsid w:val="009B19D5"/>
    <w:rsid w:val="009B58A6"/>
    <w:rsid w:val="009C1143"/>
    <w:rsid w:val="009C1274"/>
    <w:rsid w:val="009C2408"/>
    <w:rsid w:val="009C40E7"/>
    <w:rsid w:val="009D0430"/>
    <w:rsid w:val="009D18CA"/>
    <w:rsid w:val="009D1B9D"/>
    <w:rsid w:val="009D2161"/>
    <w:rsid w:val="009D2727"/>
    <w:rsid w:val="009D3BE5"/>
    <w:rsid w:val="009D4158"/>
    <w:rsid w:val="009D432D"/>
    <w:rsid w:val="009D6355"/>
    <w:rsid w:val="009D6563"/>
    <w:rsid w:val="009E71D7"/>
    <w:rsid w:val="009E7DAA"/>
    <w:rsid w:val="009F011E"/>
    <w:rsid w:val="009F0CA3"/>
    <w:rsid w:val="009F20CC"/>
    <w:rsid w:val="009F29A8"/>
    <w:rsid w:val="009F4EF0"/>
    <w:rsid w:val="00A00B1E"/>
    <w:rsid w:val="00A0359C"/>
    <w:rsid w:val="00A0521E"/>
    <w:rsid w:val="00A05483"/>
    <w:rsid w:val="00A06B87"/>
    <w:rsid w:val="00A16EBF"/>
    <w:rsid w:val="00A16F21"/>
    <w:rsid w:val="00A20EA0"/>
    <w:rsid w:val="00A23ACB"/>
    <w:rsid w:val="00A2571E"/>
    <w:rsid w:val="00A3155F"/>
    <w:rsid w:val="00A41190"/>
    <w:rsid w:val="00A428E1"/>
    <w:rsid w:val="00A43ED0"/>
    <w:rsid w:val="00A444C7"/>
    <w:rsid w:val="00A46673"/>
    <w:rsid w:val="00A508E3"/>
    <w:rsid w:val="00A50C6B"/>
    <w:rsid w:val="00A53461"/>
    <w:rsid w:val="00A53C82"/>
    <w:rsid w:val="00A55720"/>
    <w:rsid w:val="00A60156"/>
    <w:rsid w:val="00A614CF"/>
    <w:rsid w:val="00A6599C"/>
    <w:rsid w:val="00A665EE"/>
    <w:rsid w:val="00A67B04"/>
    <w:rsid w:val="00A7217D"/>
    <w:rsid w:val="00A726B6"/>
    <w:rsid w:val="00A74B79"/>
    <w:rsid w:val="00A77FCB"/>
    <w:rsid w:val="00A8299C"/>
    <w:rsid w:val="00A83B98"/>
    <w:rsid w:val="00A84A11"/>
    <w:rsid w:val="00A85D92"/>
    <w:rsid w:val="00AA126A"/>
    <w:rsid w:val="00AA1D9E"/>
    <w:rsid w:val="00AA1FE2"/>
    <w:rsid w:val="00AA490D"/>
    <w:rsid w:val="00AA5E39"/>
    <w:rsid w:val="00AA6A84"/>
    <w:rsid w:val="00AA70D0"/>
    <w:rsid w:val="00AB0BA1"/>
    <w:rsid w:val="00AB14A4"/>
    <w:rsid w:val="00AB1E20"/>
    <w:rsid w:val="00AB1E89"/>
    <w:rsid w:val="00AB2985"/>
    <w:rsid w:val="00AC03B6"/>
    <w:rsid w:val="00AC0835"/>
    <w:rsid w:val="00AC2DB0"/>
    <w:rsid w:val="00AC3D22"/>
    <w:rsid w:val="00AC6428"/>
    <w:rsid w:val="00AD081E"/>
    <w:rsid w:val="00AD14CC"/>
    <w:rsid w:val="00AD3781"/>
    <w:rsid w:val="00AD3C3B"/>
    <w:rsid w:val="00AD52E3"/>
    <w:rsid w:val="00AD5753"/>
    <w:rsid w:val="00AD77B9"/>
    <w:rsid w:val="00AE1F14"/>
    <w:rsid w:val="00AE359A"/>
    <w:rsid w:val="00AE5389"/>
    <w:rsid w:val="00AE6527"/>
    <w:rsid w:val="00AF0C6A"/>
    <w:rsid w:val="00AF329D"/>
    <w:rsid w:val="00AF4ABE"/>
    <w:rsid w:val="00AF52A4"/>
    <w:rsid w:val="00B01C64"/>
    <w:rsid w:val="00B0375C"/>
    <w:rsid w:val="00B03F9A"/>
    <w:rsid w:val="00B040A0"/>
    <w:rsid w:val="00B108F6"/>
    <w:rsid w:val="00B14403"/>
    <w:rsid w:val="00B15749"/>
    <w:rsid w:val="00B176A3"/>
    <w:rsid w:val="00B20620"/>
    <w:rsid w:val="00B21E38"/>
    <w:rsid w:val="00B22828"/>
    <w:rsid w:val="00B23FA9"/>
    <w:rsid w:val="00B25249"/>
    <w:rsid w:val="00B261A5"/>
    <w:rsid w:val="00B2654A"/>
    <w:rsid w:val="00B26F41"/>
    <w:rsid w:val="00B30C00"/>
    <w:rsid w:val="00B33414"/>
    <w:rsid w:val="00B3733B"/>
    <w:rsid w:val="00B377C4"/>
    <w:rsid w:val="00B44CA0"/>
    <w:rsid w:val="00B52869"/>
    <w:rsid w:val="00B53807"/>
    <w:rsid w:val="00B605FD"/>
    <w:rsid w:val="00B61D44"/>
    <w:rsid w:val="00B65A4B"/>
    <w:rsid w:val="00B65E8D"/>
    <w:rsid w:val="00B711FE"/>
    <w:rsid w:val="00B73806"/>
    <w:rsid w:val="00B73FD0"/>
    <w:rsid w:val="00B74230"/>
    <w:rsid w:val="00B764AE"/>
    <w:rsid w:val="00B7764D"/>
    <w:rsid w:val="00B77654"/>
    <w:rsid w:val="00B81046"/>
    <w:rsid w:val="00B816F8"/>
    <w:rsid w:val="00B81EC1"/>
    <w:rsid w:val="00B8570C"/>
    <w:rsid w:val="00B85EE7"/>
    <w:rsid w:val="00B87CCA"/>
    <w:rsid w:val="00B91153"/>
    <w:rsid w:val="00B92E4A"/>
    <w:rsid w:val="00B938FF"/>
    <w:rsid w:val="00B96035"/>
    <w:rsid w:val="00B9605B"/>
    <w:rsid w:val="00B97C9A"/>
    <w:rsid w:val="00BA4429"/>
    <w:rsid w:val="00BA5980"/>
    <w:rsid w:val="00BB038D"/>
    <w:rsid w:val="00BB22E3"/>
    <w:rsid w:val="00BB4C83"/>
    <w:rsid w:val="00BB5316"/>
    <w:rsid w:val="00BB65D0"/>
    <w:rsid w:val="00BC10BF"/>
    <w:rsid w:val="00BC505A"/>
    <w:rsid w:val="00BC66F6"/>
    <w:rsid w:val="00BC7790"/>
    <w:rsid w:val="00BC7D88"/>
    <w:rsid w:val="00BD4215"/>
    <w:rsid w:val="00BD48D4"/>
    <w:rsid w:val="00BD782D"/>
    <w:rsid w:val="00BE092F"/>
    <w:rsid w:val="00BE1153"/>
    <w:rsid w:val="00BE20EB"/>
    <w:rsid w:val="00BE23B0"/>
    <w:rsid w:val="00BE2468"/>
    <w:rsid w:val="00BE3961"/>
    <w:rsid w:val="00BE6B48"/>
    <w:rsid w:val="00BF0226"/>
    <w:rsid w:val="00BF249D"/>
    <w:rsid w:val="00BF4ED6"/>
    <w:rsid w:val="00C03054"/>
    <w:rsid w:val="00C07376"/>
    <w:rsid w:val="00C07A7C"/>
    <w:rsid w:val="00C14BD2"/>
    <w:rsid w:val="00C14E56"/>
    <w:rsid w:val="00C17CD5"/>
    <w:rsid w:val="00C23B75"/>
    <w:rsid w:val="00C25983"/>
    <w:rsid w:val="00C2689C"/>
    <w:rsid w:val="00C30F2D"/>
    <w:rsid w:val="00C3160E"/>
    <w:rsid w:val="00C33D2F"/>
    <w:rsid w:val="00C37E93"/>
    <w:rsid w:val="00C40320"/>
    <w:rsid w:val="00C41BD7"/>
    <w:rsid w:val="00C44BCB"/>
    <w:rsid w:val="00C50565"/>
    <w:rsid w:val="00C50845"/>
    <w:rsid w:val="00C510F0"/>
    <w:rsid w:val="00C53645"/>
    <w:rsid w:val="00C558E3"/>
    <w:rsid w:val="00C61415"/>
    <w:rsid w:val="00C65222"/>
    <w:rsid w:val="00C66D32"/>
    <w:rsid w:val="00C678C1"/>
    <w:rsid w:val="00C70F0C"/>
    <w:rsid w:val="00C752F1"/>
    <w:rsid w:val="00C75B72"/>
    <w:rsid w:val="00C75C29"/>
    <w:rsid w:val="00C75EA0"/>
    <w:rsid w:val="00C81BAD"/>
    <w:rsid w:val="00C837E5"/>
    <w:rsid w:val="00C83CEA"/>
    <w:rsid w:val="00C90015"/>
    <w:rsid w:val="00C91257"/>
    <w:rsid w:val="00C912A0"/>
    <w:rsid w:val="00C91EEE"/>
    <w:rsid w:val="00C96BD5"/>
    <w:rsid w:val="00C97564"/>
    <w:rsid w:val="00CA03FF"/>
    <w:rsid w:val="00CA14D6"/>
    <w:rsid w:val="00CA39AD"/>
    <w:rsid w:val="00CA60A5"/>
    <w:rsid w:val="00CA7F2C"/>
    <w:rsid w:val="00CB1D24"/>
    <w:rsid w:val="00CB3FFB"/>
    <w:rsid w:val="00CB6419"/>
    <w:rsid w:val="00CC0514"/>
    <w:rsid w:val="00CC2BFC"/>
    <w:rsid w:val="00CC749F"/>
    <w:rsid w:val="00CD07F4"/>
    <w:rsid w:val="00CD2A4F"/>
    <w:rsid w:val="00CD46F7"/>
    <w:rsid w:val="00CD4785"/>
    <w:rsid w:val="00CD65A6"/>
    <w:rsid w:val="00CD7881"/>
    <w:rsid w:val="00CD7DC4"/>
    <w:rsid w:val="00CE22F0"/>
    <w:rsid w:val="00CE65E6"/>
    <w:rsid w:val="00CE75A4"/>
    <w:rsid w:val="00CF0312"/>
    <w:rsid w:val="00CF22E8"/>
    <w:rsid w:val="00CF4BBB"/>
    <w:rsid w:val="00D0076E"/>
    <w:rsid w:val="00D04D54"/>
    <w:rsid w:val="00D058F0"/>
    <w:rsid w:val="00D113F9"/>
    <w:rsid w:val="00D161AD"/>
    <w:rsid w:val="00D23D6D"/>
    <w:rsid w:val="00D2538A"/>
    <w:rsid w:val="00D25791"/>
    <w:rsid w:val="00D36134"/>
    <w:rsid w:val="00D53330"/>
    <w:rsid w:val="00D54BA1"/>
    <w:rsid w:val="00D6007A"/>
    <w:rsid w:val="00D61086"/>
    <w:rsid w:val="00D61A31"/>
    <w:rsid w:val="00D64EA5"/>
    <w:rsid w:val="00D70DC2"/>
    <w:rsid w:val="00D7368D"/>
    <w:rsid w:val="00D74C6F"/>
    <w:rsid w:val="00D7609C"/>
    <w:rsid w:val="00D77B18"/>
    <w:rsid w:val="00D8075A"/>
    <w:rsid w:val="00D817FF"/>
    <w:rsid w:val="00D81EE6"/>
    <w:rsid w:val="00D820D8"/>
    <w:rsid w:val="00D823C9"/>
    <w:rsid w:val="00D86C5D"/>
    <w:rsid w:val="00D87872"/>
    <w:rsid w:val="00D9024E"/>
    <w:rsid w:val="00D92B2F"/>
    <w:rsid w:val="00D96708"/>
    <w:rsid w:val="00D9739B"/>
    <w:rsid w:val="00D9772C"/>
    <w:rsid w:val="00DA1447"/>
    <w:rsid w:val="00DA3312"/>
    <w:rsid w:val="00DA3A45"/>
    <w:rsid w:val="00DA46FB"/>
    <w:rsid w:val="00DB1D63"/>
    <w:rsid w:val="00DB1E94"/>
    <w:rsid w:val="00DB3F6A"/>
    <w:rsid w:val="00DB58C0"/>
    <w:rsid w:val="00DB755A"/>
    <w:rsid w:val="00DC0D9B"/>
    <w:rsid w:val="00DC0FC5"/>
    <w:rsid w:val="00DC24A8"/>
    <w:rsid w:val="00DC3D6B"/>
    <w:rsid w:val="00DD5E5C"/>
    <w:rsid w:val="00DE3E74"/>
    <w:rsid w:val="00DF4EE7"/>
    <w:rsid w:val="00DF5450"/>
    <w:rsid w:val="00DF7166"/>
    <w:rsid w:val="00E02413"/>
    <w:rsid w:val="00E0366B"/>
    <w:rsid w:val="00E03A57"/>
    <w:rsid w:val="00E0494C"/>
    <w:rsid w:val="00E04E0E"/>
    <w:rsid w:val="00E06B50"/>
    <w:rsid w:val="00E12CE5"/>
    <w:rsid w:val="00E240AE"/>
    <w:rsid w:val="00E267C7"/>
    <w:rsid w:val="00E27562"/>
    <w:rsid w:val="00E3256B"/>
    <w:rsid w:val="00E35103"/>
    <w:rsid w:val="00E3513F"/>
    <w:rsid w:val="00E378AA"/>
    <w:rsid w:val="00E437EA"/>
    <w:rsid w:val="00E43922"/>
    <w:rsid w:val="00E439AD"/>
    <w:rsid w:val="00E45534"/>
    <w:rsid w:val="00E467E0"/>
    <w:rsid w:val="00E4680E"/>
    <w:rsid w:val="00E51CEF"/>
    <w:rsid w:val="00E53D40"/>
    <w:rsid w:val="00E56634"/>
    <w:rsid w:val="00E61191"/>
    <w:rsid w:val="00E6196E"/>
    <w:rsid w:val="00E63722"/>
    <w:rsid w:val="00E64F0B"/>
    <w:rsid w:val="00E65021"/>
    <w:rsid w:val="00E66A1F"/>
    <w:rsid w:val="00E70955"/>
    <w:rsid w:val="00E72672"/>
    <w:rsid w:val="00E747B1"/>
    <w:rsid w:val="00E74A98"/>
    <w:rsid w:val="00E76EF2"/>
    <w:rsid w:val="00E82319"/>
    <w:rsid w:val="00E84032"/>
    <w:rsid w:val="00E8522B"/>
    <w:rsid w:val="00E8561F"/>
    <w:rsid w:val="00E860C9"/>
    <w:rsid w:val="00E8744C"/>
    <w:rsid w:val="00E90987"/>
    <w:rsid w:val="00EB1AE4"/>
    <w:rsid w:val="00EC26E9"/>
    <w:rsid w:val="00ED0BCD"/>
    <w:rsid w:val="00ED17F4"/>
    <w:rsid w:val="00ED4F7C"/>
    <w:rsid w:val="00ED57D3"/>
    <w:rsid w:val="00EE068D"/>
    <w:rsid w:val="00EE1C0B"/>
    <w:rsid w:val="00EE2111"/>
    <w:rsid w:val="00EE426C"/>
    <w:rsid w:val="00EE5126"/>
    <w:rsid w:val="00EF063A"/>
    <w:rsid w:val="00F244D2"/>
    <w:rsid w:val="00F2600F"/>
    <w:rsid w:val="00F2695D"/>
    <w:rsid w:val="00F2697D"/>
    <w:rsid w:val="00F27F43"/>
    <w:rsid w:val="00F33B07"/>
    <w:rsid w:val="00F37AA3"/>
    <w:rsid w:val="00F37F38"/>
    <w:rsid w:val="00F457C3"/>
    <w:rsid w:val="00F45D75"/>
    <w:rsid w:val="00F50A3C"/>
    <w:rsid w:val="00F50F3C"/>
    <w:rsid w:val="00F53C16"/>
    <w:rsid w:val="00F5410F"/>
    <w:rsid w:val="00F55DE6"/>
    <w:rsid w:val="00F62AFB"/>
    <w:rsid w:val="00F637AE"/>
    <w:rsid w:val="00F63B5E"/>
    <w:rsid w:val="00F667B0"/>
    <w:rsid w:val="00F6792F"/>
    <w:rsid w:val="00F67EB1"/>
    <w:rsid w:val="00F778D7"/>
    <w:rsid w:val="00F77DBC"/>
    <w:rsid w:val="00F862FC"/>
    <w:rsid w:val="00F97EEC"/>
    <w:rsid w:val="00FA4855"/>
    <w:rsid w:val="00FA7494"/>
    <w:rsid w:val="00FB74EF"/>
    <w:rsid w:val="00FC097F"/>
    <w:rsid w:val="00FC1233"/>
    <w:rsid w:val="00FC1349"/>
    <w:rsid w:val="00FC3162"/>
    <w:rsid w:val="00FC6912"/>
    <w:rsid w:val="00FD4EE8"/>
    <w:rsid w:val="00FD53C5"/>
    <w:rsid w:val="00FE02E3"/>
    <w:rsid w:val="00FE27BE"/>
    <w:rsid w:val="00FE4F73"/>
    <w:rsid w:val="00FE6C44"/>
    <w:rsid w:val="00FF2088"/>
    <w:rsid w:val="00FF2BF8"/>
    <w:rsid w:val="00FF2EAA"/>
    <w:rsid w:val="00FF3AC3"/>
    <w:rsid w:val="00FF4048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DBF3B"/>
  <w15:chartTrackingRefBased/>
  <w15:docId w15:val="{14B40DED-40BA-4678-A6A7-2719397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2"/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annotation text"/>
    <w:basedOn w:val="a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fd">
    <w:name w:val="footnote text"/>
    <w:basedOn w:val="a"/>
    <w:link w:val="Char3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3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TableParagraph">
    <w:name w:val="Table Paragraph"/>
    <w:basedOn w:val="a"/>
    <w:uiPriority w:val="1"/>
    <w:qFormat/>
    <w:rsid w:val="00AA1FE2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character" w:customStyle="1" w:styleId="email">
    <w:name w:val="email"/>
    <w:rsid w:val="00F45D75"/>
  </w:style>
  <w:style w:type="table" w:customStyle="1" w:styleId="TableNormal1">
    <w:name w:val="Table Normal1"/>
    <w:uiPriority w:val="2"/>
    <w:semiHidden/>
    <w:unhideWhenUsed/>
    <w:qFormat/>
    <w:rsid w:val="009D3B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6">
    <w:name w:val="Char Char6"/>
    <w:rsid w:val="005D5F62"/>
    <w:rPr>
      <w:rFonts w:ascii="Calibri" w:hAnsi="Calibri" w:cs="Calibri"/>
      <w:sz w:val="18"/>
      <w:lang w:val="en-IE" w:eastAsia="zh-CN"/>
    </w:rPr>
  </w:style>
  <w:style w:type="character" w:customStyle="1" w:styleId="DeltaViewInsertion">
    <w:name w:val="DeltaView Insertion"/>
    <w:rsid w:val="002F050B"/>
    <w:rPr>
      <w:b/>
      <w:i/>
      <w:spacing w:val="0"/>
      <w:lang w:val="el-GR"/>
    </w:rPr>
  </w:style>
  <w:style w:type="character" w:customStyle="1" w:styleId="NormalBoldChar">
    <w:name w:val="NormalBold Char"/>
    <w:rsid w:val="002F050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2F050B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2F050B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4Char">
    <w:name w:val="Επικεφαλίδα 4 Char"/>
    <w:link w:val="4"/>
    <w:rsid w:val="00772781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Char2">
    <w:name w:val="Κεφαλίδα Char"/>
    <w:basedOn w:val="a0"/>
    <w:link w:val="af7"/>
    <w:rsid w:val="002A2444"/>
    <w:rPr>
      <w:rFonts w:ascii="Calibri" w:hAnsi="Calibri" w:cs="Calibri"/>
      <w:sz w:val="22"/>
      <w:szCs w:val="24"/>
      <w:lang w:val="en-GB" w:eastAsia="zh-CN"/>
    </w:rPr>
  </w:style>
  <w:style w:type="paragraph" w:customStyle="1" w:styleId="ListParagraph1">
    <w:name w:val="List Paragraph1"/>
    <w:basedOn w:val="a"/>
    <w:rsid w:val="00217C10"/>
    <w:pPr>
      <w:spacing w:after="200"/>
      <w:ind w:left="720"/>
      <w:contextualSpacing/>
    </w:pPr>
    <w:rPr>
      <w:rFonts w:eastAsia="SimSun"/>
    </w:rPr>
  </w:style>
  <w:style w:type="character" w:customStyle="1" w:styleId="fontstyle01">
    <w:name w:val="fontstyle01"/>
    <w:rsid w:val="004F193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a">
    <w:name w:val="Ανεπίλυτη αναφορά1"/>
    <w:basedOn w:val="a0"/>
    <w:uiPriority w:val="99"/>
    <w:semiHidden/>
    <w:unhideWhenUsed/>
    <w:rsid w:val="005B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7420408-EF79-43E5-9B36-02213279A60F}"/>
</file>

<file path=customXml/itemProps2.xml><?xml version="1.0" encoding="utf-8"?>
<ds:datastoreItem xmlns:ds="http://schemas.openxmlformats.org/officeDocument/2006/customXml" ds:itemID="{FFC65897-D5A0-41CF-A61D-8292F3D58FC5}"/>
</file>

<file path=customXml/itemProps3.xml><?xml version="1.0" encoding="utf-8"?>
<ds:datastoreItem xmlns:ds="http://schemas.openxmlformats.org/officeDocument/2006/customXml" ds:itemID="{7AB95C07-8205-45AF-B235-879CB9F5C2E8}"/>
</file>

<file path=customXml/itemProps4.xml><?xml version="1.0" encoding="utf-8"?>
<ds:datastoreItem xmlns:ds="http://schemas.openxmlformats.org/officeDocument/2006/customXml" ds:itemID="{61B27305-8A4E-4BC4-A8C5-8BEC56790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1159</CharactersWithSpaces>
  <SharedDoc>false</SharedDoc>
  <HLinks>
    <vt:vector size="588" baseType="variant">
      <vt:variant>
        <vt:i4>8257576</vt:i4>
      </vt:variant>
      <vt:variant>
        <vt:i4>522</vt:i4>
      </vt:variant>
      <vt:variant>
        <vt:i4>0</vt:i4>
      </vt:variant>
      <vt:variant>
        <vt:i4>5</vt:i4>
      </vt:variant>
      <vt:variant>
        <vt:lpwstr>http://www.yppo.gr/</vt:lpwstr>
      </vt:variant>
      <vt:variant>
        <vt:lpwstr/>
      </vt:variant>
      <vt:variant>
        <vt:i4>6815824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498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2228331</vt:i4>
      </vt:variant>
      <vt:variant>
        <vt:i4>495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489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1310769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_Toc13752356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_Toc13752355</vt:lpwstr>
      </vt:variant>
      <vt:variant>
        <vt:i4>1441841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_Toc13752354</vt:lpwstr>
      </vt:variant>
      <vt:variant>
        <vt:i4>1114161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_Toc13752353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_Toc13752352</vt:lpwstr>
      </vt:variant>
      <vt:variant>
        <vt:i4>1245233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_Toc13752351</vt:lpwstr>
      </vt:variant>
      <vt:variant>
        <vt:i4>1179697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_Toc13752350</vt:lpwstr>
      </vt:variant>
      <vt:variant>
        <vt:i4>1769520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_Toc13752349</vt:lpwstr>
      </vt:variant>
      <vt:variant>
        <vt:i4>1703984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_Toc13752348</vt:lpwstr>
      </vt:variant>
      <vt:variant>
        <vt:i4>1376304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_Toc13752347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_Toc13752346</vt:lpwstr>
      </vt:variant>
      <vt:variant>
        <vt:i4>1507376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_Toc13752345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_Toc13752344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_Toc13752343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_Toc13752342</vt:lpwstr>
      </vt:variant>
      <vt:variant>
        <vt:i4>1245232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_Toc13752341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_Toc13752340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_Toc13752339</vt:lpwstr>
      </vt:variant>
      <vt:variant>
        <vt:i4>1703991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_Toc13752338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_Toc13752337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_Toc13752336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_Toc13752335</vt:lpwstr>
      </vt:variant>
      <vt:variant>
        <vt:i4>1441847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_Toc13752334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_Toc13752333</vt:lpwstr>
      </vt:variant>
      <vt:variant>
        <vt:i4>1048631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_Toc13752332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_Toc13752331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_Toc13752330</vt:lpwstr>
      </vt:variant>
      <vt:variant>
        <vt:i4>1769526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_Toc13752329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_Toc13752328</vt:lpwstr>
      </vt:variant>
      <vt:variant>
        <vt:i4>1376310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_Toc13752327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_Toc13752326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_Toc13752325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_Toc13752324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_Toc13752323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_Toc13752322</vt:lpwstr>
      </vt:variant>
      <vt:variant>
        <vt:i4>1245238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_Toc13752321</vt:lpwstr>
      </vt:variant>
      <vt:variant>
        <vt:i4>1179702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_Toc13752320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_Toc13752319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_Toc13752318</vt:lpwstr>
      </vt:variant>
      <vt:variant>
        <vt:i4>1376309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_Toc13752317</vt:lpwstr>
      </vt:variant>
      <vt:variant>
        <vt:i4>1310773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_Toc13752316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_Toc13752315</vt:lpwstr>
      </vt:variant>
      <vt:variant>
        <vt:i4>1441845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_Toc13752314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_Toc13752313</vt:lpwstr>
      </vt:variant>
      <vt:variant>
        <vt:i4>1048629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_Toc13752312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_Toc13752311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_Toc13752310</vt:lpwstr>
      </vt:variant>
      <vt:variant>
        <vt:i4>1769524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_Toc13752309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_Toc13752308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_Toc13752307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_Toc13752306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_Toc13752305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_Toc13752304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_Toc13752303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_Toc13752302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_Toc13752301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_Toc13752300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_Toc13752299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_Toc13752298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_Toc13752297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_Toc13752296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_Toc13752295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_Toc13752294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_Toc13752293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_Toc13752292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_Toc13752291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_Toc13752290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_Toc13752289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_Toc13752288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_Toc13752287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_Toc13752286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_Toc13752285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_Toc13752284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_Toc13752283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_Toc13752282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_Toc13752281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_Toc13752280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_Toc13752279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_Toc13752278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_Toc13752277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_Toc13752276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οικονομικής προσφοράς</dc:title>
  <dc:subject/>
  <dc:creator>eaadhsy</dc:creator>
  <cp:keywords/>
  <cp:lastModifiedBy>USER</cp:lastModifiedBy>
  <cp:revision>10</cp:revision>
  <cp:lastPrinted>2020-06-03T10:59:00Z</cp:lastPrinted>
  <dcterms:created xsi:type="dcterms:W3CDTF">2020-07-01T04:36:00Z</dcterms:created>
  <dcterms:modified xsi:type="dcterms:W3CDTF">2020-07-01T14:37:00Z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